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38" w:rsidRPr="0063667E" w:rsidRDefault="00795C38" w:rsidP="00303A53">
      <w:pPr>
        <w:pStyle w:val="Akapitzlist"/>
        <w:ind w:left="360"/>
        <w:jc w:val="center"/>
        <w:rPr>
          <w:rFonts w:eastAsia="Times New Roman" w:cs="Calibri"/>
          <w:b/>
          <w:sz w:val="24"/>
          <w:szCs w:val="24"/>
        </w:rPr>
      </w:pPr>
      <w:r w:rsidRPr="0063667E">
        <w:rPr>
          <w:rFonts w:eastAsia="Times New Roman" w:cs="Calibri"/>
          <w:b/>
          <w:sz w:val="24"/>
          <w:szCs w:val="24"/>
        </w:rPr>
        <w:t xml:space="preserve">Information </w:t>
      </w:r>
      <w:proofErr w:type="spellStart"/>
      <w:r w:rsidRPr="0063667E">
        <w:rPr>
          <w:rFonts w:eastAsia="Times New Roman" w:cs="Calibri"/>
          <w:b/>
          <w:sz w:val="24"/>
          <w:szCs w:val="24"/>
        </w:rPr>
        <w:t>clause</w:t>
      </w:r>
      <w:proofErr w:type="spellEnd"/>
      <w:r w:rsidRPr="0063667E">
        <w:rPr>
          <w:rFonts w:eastAsia="Times New Roman" w:cs="Calibri"/>
          <w:b/>
          <w:sz w:val="24"/>
          <w:szCs w:val="24"/>
        </w:rPr>
        <w:t xml:space="preserve"> on the </w:t>
      </w:r>
      <w:proofErr w:type="spellStart"/>
      <w:r w:rsidRPr="0063667E">
        <w:rPr>
          <w:rFonts w:eastAsia="Times New Roman" w:cs="Calibri"/>
          <w:b/>
          <w:sz w:val="24"/>
          <w:szCs w:val="24"/>
        </w:rPr>
        <w:t>processing</w:t>
      </w:r>
      <w:proofErr w:type="spellEnd"/>
      <w:r w:rsidRPr="0063667E">
        <w:rPr>
          <w:rFonts w:eastAsia="Times New Roman" w:cs="Calibri"/>
          <w:b/>
          <w:sz w:val="24"/>
          <w:szCs w:val="24"/>
        </w:rPr>
        <w:t xml:space="preserve"> of </w:t>
      </w:r>
      <w:proofErr w:type="spellStart"/>
      <w:r w:rsidRPr="0063667E">
        <w:rPr>
          <w:rFonts w:eastAsia="Times New Roman" w:cs="Calibri"/>
          <w:b/>
          <w:sz w:val="24"/>
          <w:szCs w:val="24"/>
        </w:rPr>
        <w:t>personal</w:t>
      </w:r>
      <w:proofErr w:type="spellEnd"/>
      <w:r w:rsidRPr="0063667E">
        <w:rPr>
          <w:rFonts w:eastAsia="Times New Roman" w:cs="Calibri"/>
          <w:b/>
          <w:sz w:val="24"/>
          <w:szCs w:val="24"/>
        </w:rPr>
        <w:t xml:space="preserve"> data</w:t>
      </w:r>
    </w:p>
    <w:p w:rsidR="00795C38" w:rsidRPr="0063667E" w:rsidRDefault="00795C38" w:rsidP="00303A53">
      <w:pPr>
        <w:pStyle w:val="Akapitzlist"/>
        <w:ind w:left="360"/>
        <w:jc w:val="center"/>
        <w:rPr>
          <w:rFonts w:eastAsia="Times New Roman" w:cs="Calibri"/>
          <w:b/>
          <w:sz w:val="24"/>
          <w:szCs w:val="24"/>
        </w:rPr>
      </w:pPr>
      <w:r w:rsidRPr="0063667E">
        <w:rPr>
          <w:rFonts w:eastAsia="Times New Roman" w:cs="Calibri"/>
          <w:b/>
          <w:sz w:val="24"/>
          <w:szCs w:val="24"/>
        </w:rPr>
        <w:t xml:space="preserve">in </w:t>
      </w:r>
      <w:proofErr w:type="spellStart"/>
      <w:r w:rsidRPr="0063667E">
        <w:rPr>
          <w:rFonts w:eastAsia="Times New Roman" w:cs="Calibri"/>
          <w:b/>
          <w:sz w:val="24"/>
          <w:szCs w:val="24"/>
        </w:rPr>
        <w:t>relation</w:t>
      </w:r>
      <w:proofErr w:type="spellEnd"/>
      <w:r w:rsidRPr="0063667E">
        <w:rPr>
          <w:rFonts w:eastAsia="Times New Roman" w:cs="Calibri"/>
          <w:b/>
          <w:sz w:val="24"/>
          <w:szCs w:val="24"/>
        </w:rPr>
        <w:t xml:space="preserve"> to the </w:t>
      </w:r>
      <w:proofErr w:type="spellStart"/>
      <w:r w:rsidRPr="0063667E">
        <w:rPr>
          <w:rFonts w:eastAsia="Times New Roman" w:cs="Calibri"/>
          <w:b/>
          <w:sz w:val="24"/>
          <w:szCs w:val="24"/>
        </w:rPr>
        <w:t>implementation</w:t>
      </w:r>
      <w:proofErr w:type="spellEnd"/>
      <w:r w:rsidRPr="0063667E">
        <w:rPr>
          <w:rFonts w:eastAsia="Times New Roman" w:cs="Calibri"/>
          <w:b/>
          <w:sz w:val="24"/>
          <w:szCs w:val="24"/>
        </w:rPr>
        <w:t xml:space="preserve"> of </w:t>
      </w:r>
      <w:proofErr w:type="spellStart"/>
      <w:r w:rsidRPr="0063667E">
        <w:rPr>
          <w:rFonts w:eastAsia="Times New Roman" w:cs="Calibri"/>
          <w:b/>
          <w:sz w:val="24"/>
          <w:szCs w:val="24"/>
        </w:rPr>
        <w:t>job</w:t>
      </w:r>
      <w:proofErr w:type="spellEnd"/>
      <w:r w:rsidRPr="0063667E">
        <w:rPr>
          <w:rFonts w:eastAsia="Times New Roman" w:cs="Calibri"/>
          <w:b/>
          <w:sz w:val="24"/>
          <w:szCs w:val="24"/>
        </w:rPr>
        <w:t xml:space="preserve"> </w:t>
      </w:r>
      <w:proofErr w:type="spellStart"/>
      <w:r w:rsidRPr="0063667E">
        <w:rPr>
          <w:rFonts w:eastAsia="Times New Roman" w:cs="Calibri"/>
          <w:b/>
          <w:sz w:val="24"/>
          <w:szCs w:val="24"/>
        </w:rPr>
        <w:t>placement</w:t>
      </w:r>
      <w:proofErr w:type="spellEnd"/>
      <w:r w:rsidRPr="0063667E">
        <w:rPr>
          <w:rFonts w:eastAsia="Times New Roman" w:cs="Calibri"/>
          <w:b/>
          <w:sz w:val="24"/>
          <w:szCs w:val="24"/>
        </w:rPr>
        <w:t xml:space="preserve"> </w:t>
      </w:r>
      <w:proofErr w:type="spellStart"/>
      <w:r w:rsidRPr="0063667E">
        <w:rPr>
          <w:rFonts w:eastAsia="Times New Roman" w:cs="Calibri"/>
          <w:b/>
          <w:sz w:val="24"/>
          <w:szCs w:val="24"/>
        </w:rPr>
        <w:t>within</w:t>
      </w:r>
      <w:proofErr w:type="spellEnd"/>
      <w:r w:rsidRPr="0063667E">
        <w:rPr>
          <w:rFonts w:eastAsia="Times New Roman" w:cs="Calibri"/>
          <w:b/>
          <w:sz w:val="24"/>
          <w:szCs w:val="24"/>
        </w:rPr>
        <w:t xml:space="preserve"> the EURES network for </w:t>
      </w:r>
      <w:proofErr w:type="spellStart"/>
      <w:r w:rsidRPr="0063667E">
        <w:rPr>
          <w:rFonts w:eastAsia="Times New Roman" w:cs="Calibri"/>
          <w:b/>
          <w:sz w:val="24"/>
          <w:szCs w:val="24"/>
        </w:rPr>
        <w:t>employers</w:t>
      </w:r>
      <w:proofErr w:type="spellEnd"/>
    </w:p>
    <w:p w:rsidR="00795C38" w:rsidRPr="0063667E" w:rsidRDefault="00795C38" w:rsidP="00303A53">
      <w:pPr>
        <w:pStyle w:val="Akapitzlist"/>
        <w:ind w:left="360"/>
        <w:jc w:val="both"/>
        <w:rPr>
          <w:rFonts w:eastAsia="Times New Roman" w:cs="Calibri"/>
          <w:sz w:val="24"/>
          <w:szCs w:val="24"/>
        </w:rPr>
      </w:pPr>
    </w:p>
    <w:p w:rsidR="00795C38" w:rsidRPr="00303A53" w:rsidRDefault="00795C38" w:rsidP="00303A53">
      <w:pPr>
        <w:pStyle w:val="Akapitzlist"/>
        <w:ind w:left="-709" w:hanging="76"/>
        <w:jc w:val="both"/>
        <w:rPr>
          <w:rFonts w:eastAsia="Times New Roman" w:cs="Calibri"/>
          <w:sz w:val="24"/>
          <w:szCs w:val="24"/>
        </w:rPr>
      </w:pPr>
      <w:r w:rsidRPr="0063667E">
        <w:rPr>
          <w:rFonts w:eastAsia="Times New Roman" w:cs="Calibri"/>
          <w:sz w:val="24"/>
          <w:szCs w:val="24"/>
        </w:rPr>
        <w:t xml:space="preserve">In </w:t>
      </w:r>
      <w:proofErr w:type="spellStart"/>
      <w:r w:rsidRPr="0063667E">
        <w:rPr>
          <w:rFonts w:eastAsia="Times New Roman" w:cs="Calibri"/>
          <w:sz w:val="24"/>
          <w:szCs w:val="24"/>
        </w:rPr>
        <w:t>accordance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with </w:t>
      </w:r>
      <w:proofErr w:type="spellStart"/>
      <w:r w:rsidRPr="0063667E">
        <w:rPr>
          <w:rFonts w:eastAsia="Times New Roman" w:cs="Calibri"/>
          <w:sz w:val="24"/>
          <w:szCs w:val="24"/>
        </w:rPr>
        <w:t>Article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14(1) and (2) of </w:t>
      </w:r>
      <w:proofErr w:type="spellStart"/>
      <w:r w:rsidRPr="0063667E">
        <w:rPr>
          <w:rFonts w:eastAsia="Times New Roman" w:cs="Calibri"/>
          <w:sz w:val="24"/>
          <w:szCs w:val="24"/>
        </w:rPr>
        <w:t>Regulation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(EU) 2016/679 of the </w:t>
      </w:r>
      <w:proofErr w:type="spellStart"/>
      <w:r w:rsidRPr="0063667E">
        <w:rPr>
          <w:rFonts w:eastAsia="Times New Roman" w:cs="Calibri"/>
          <w:sz w:val="24"/>
          <w:szCs w:val="24"/>
        </w:rPr>
        <w:t>European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63667E">
        <w:rPr>
          <w:rFonts w:eastAsia="Times New Roman" w:cs="Calibri"/>
          <w:sz w:val="24"/>
          <w:szCs w:val="24"/>
        </w:rPr>
        <w:t>Parliament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and of the </w:t>
      </w:r>
      <w:proofErr w:type="spellStart"/>
      <w:r w:rsidRPr="0063667E">
        <w:rPr>
          <w:rFonts w:eastAsia="Times New Roman" w:cs="Calibri"/>
          <w:sz w:val="24"/>
          <w:szCs w:val="24"/>
        </w:rPr>
        <w:t>Council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of 27 </w:t>
      </w:r>
      <w:proofErr w:type="spellStart"/>
      <w:r w:rsidRPr="0063667E">
        <w:rPr>
          <w:rFonts w:eastAsia="Times New Roman" w:cs="Calibri"/>
          <w:sz w:val="24"/>
          <w:szCs w:val="24"/>
        </w:rPr>
        <w:t>April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2016 on the </w:t>
      </w:r>
      <w:proofErr w:type="spellStart"/>
      <w:r w:rsidRPr="0063667E">
        <w:rPr>
          <w:rFonts w:eastAsia="Times New Roman" w:cs="Calibri"/>
          <w:sz w:val="24"/>
          <w:szCs w:val="24"/>
        </w:rPr>
        <w:t>protection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of </w:t>
      </w:r>
      <w:proofErr w:type="spellStart"/>
      <w:r w:rsidRPr="0063667E">
        <w:rPr>
          <w:rFonts w:eastAsia="Times New Roman" w:cs="Calibri"/>
          <w:sz w:val="24"/>
          <w:szCs w:val="24"/>
        </w:rPr>
        <w:t>individuals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with </w:t>
      </w:r>
      <w:proofErr w:type="spellStart"/>
      <w:r w:rsidRPr="0063667E">
        <w:rPr>
          <w:rFonts w:eastAsia="Times New Roman" w:cs="Calibri"/>
          <w:sz w:val="24"/>
          <w:szCs w:val="24"/>
        </w:rPr>
        <w:t>regard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to t</w:t>
      </w:r>
      <w:r w:rsidR="00303A53">
        <w:rPr>
          <w:rFonts w:eastAsia="Times New Roman" w:cs="Calibri"/>
          <w:sz w:val="24"/>
          <w:szCs w:val="24"/>
        </w:rPr>
        <w:t xml:space="preserve">he </w:t>
      </w:r>
      <w:proofErr w:type="spellStart"/>
      <w:r w:rsidR="00303A53">
        <w:rPr>
          <w:rFonts w:eastAsia="Times New Roman" w:cs="Calibri"/>
          <w:sz w:val="24"/>
          <w:szCs w:val="24"/>
        </w:rPr>
        <w:t>processing</w:t>
      </w:r>
      <w:proofErr w:type="spellEnd"/>
      <w:r w:rsidR="00303A53">
        <w:rPr>
          <w:rFonts w:eastAsia="Times New Roman" w:cs="Calibri"/>
          <w:sz w:val="24"/>
          <w:szCs w:val="24"/>
        </w:rPr>
        <w:t xml:space="preserve"> of </w:t>
      </w:r>
      <w:proofErr w:type="spellStart"/>
      <w:r w:rsidR="00303A53">
        <w:rPr>
          <w:rFonts w:eastAsia="Times New Roman" w:cs="Calibri"/>
          <w:sz w:val="24"/>
          <w:szCs w:val="24"/>
        </w:rPr>
        <w:t>personal</w:t>
      </w:r>
      <w:proofErr w:type="spellEnd"/>
      <w:r w:rsidR="00303A53">
        <w:rPr>
          <w:rFonts w:eastAsia="Times New Roman" w:cs="Calibri"/>
          <w:sz w:val="24"/>
          <w:szCs w:val="24"/>
        </w:rPr>
        <w:t xml:space="preserve"> data </w:t>
      </w:r>
      <w:r w:rsidRPr="00303A53">
        <w:rPr>
          <w:rFonts w:eastAsia="Times New Roman" w:cs="Calibri"/>
          <w:sz w:val="24"/>
          <w:szCs w:val="24"/>
        </w:rPr>
        <w:t xml:space="preserve">and on the </w:t>
      </w:r>
      <w:proofErr w:type="spellStart"/>
      <w:r w:rsidRPr="00303A53">
        <w:rPr>
          <w:rFonts w:eastAsia="Times New Roman" w:cs="Calibri"/>
          <w:sz w:val="24"/>
          <w:szCs w:val="24"/>
        </w:rPr>
        <w:t>free</w:t>
      </w:r>
      <w:proofErr w:type="spellEnd"/>
      <w:r w:rsidRPr="00303A53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303A53">
        <w:rPr>
          <w:rFonts w:eastAsia="Times New Roman" w:cs="Calibri"/>
          <w:sz w:val="24"/>
          <w:szCs w:val="24"/>
        </w:rPr>
        <w:t>movement</w:t>
      </w:r>
      <w:proofErr w:type="spellEnd"/>
      <w:r w:rsidRPr="00303A53">
        <w:rPr>
          <w:rFonts w:eastAsia="Times New Roman" w:cs="Calibri"/>
          <w:sz w:val="24"/>
          <w:szCs w:val="24"/>
        </w:rPr>
        <w:t xml:space="preserve"> of </w:t>
      </w:r>
      <w:proofErr w:type="spellStart"/>
      <w:r w:rsidRPr="00303A53">
        <w:rPr>
          <w:rFonts w:eastAsia="Times New Roman" w:cs="Calibri"/>
          <w:sz w:val="24"/>
          <w:szCs w:val="24"/>
        </w:rPr>
        <w:t>such</w:t>
      </w:r>
      <w:proofErr w:type="spellEnd"/>
      <w:r w:rsidRPr="00303A53">
        <w:rPr>
          <w:rFonts w:eastAsia="Times New Roman" w:cs="Calibri"/>
          <w:sz w:val="24"/>
          <w:szCs w:val="24"/>
        </w:rPr>
        <w:t xml:space="preserve"> data and </w:t>
      </w:r>
      <w:proofErr w:type="spellStart"/>
      <w:r w:rsidRPr="00303A53">
        <w:rPr>
          <w:rFonts w:eastAsia="Times New Roman" w:cs="Calibri"/>
          <w:sz w:val="24"/>
          <w:szCs w:val="24"/>
        </w:rPr>
        <w:t>repealing</w:t>
      </w:r>
      <w:proofErr w:type="spellEnd"/>
      <w:r w:rsidRPr="00303A53">
        <w:rPr>
          <w:rFonts w:eastAsia="Times New Roman" w:cs="Calibri"/>
          <w:sz w:val="24"/>
          <w:szCs w:val="24"/>
        </w:rPr>
        <w:t xml:space="preserve"> Directive 95/46/EC (General Data </w:t>
      </w:r>
      <w:proofErr w:type="spellStart"/>
      <w:r w:rsidRPr="00303A53">
        <w:rPr>
          <w:rFonts w:eastAsia="Times New Roman" w:cs="Calibri"/>
          <w:sz w:val="24"/>
          <w:szCs w:val="24"/>
        </w:rPr>
        <w:t>Protection</w:t>
      </w:r>
      <w:proofErr w:type="spellEnd"/>
      <w:r w:rsidRPr="00303A53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303A53">
        <w:rPr>
          <w:rFonts w:eastAsia="Times New Roman" w:cs="Calibri"/>
          <w:sz w:val="24"/>
          <w:szCs w:val="24"/>
        </w:rPr>
        <w:t>Regulation</w:t>
      </w:r>
      <w:proofErr w:type="spellEnd"/>
      <w:r w:rsidRPr="00303A53">
        <w:rPr>
          <w:rFonts w:eastAsia="Times New Roman" w:cs="Calibri"/>
          <w:sz w:val="24"/>
          <w:szCs w:val="24"/>
        </w:rPr>
        <w:t xml:space="preserve"> ), we </w:t>
      </w:r>
      <w:proofErr w:type="spellStart"/>
      <w:r w:rsidRPr="00303A53">
        <w:rPr>
          <w:rFonts w:eastAsia="Times New Roman" w:cs="Calibri"/>
          <w:sz w:val="24"/>
          <w:szCs w:val="24"/>
        </w:rPr>
        <w:t>inform</w:t>
      </w:r>
      <w:proofErr w:type="spellEnd"/>
      <w:r w:rsidRPr="00303A53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303A53">
        <w:rPr>
          <w:rFonts w:eastAsia="Times New Roman" w:cs="Calibri"/>
          <w:sz w:val="24"/>
          <w:szCs w:val="24"/>
        </w:rPr>
        <w:t>you</w:t>
      </w:r>
      <w:proofErr w:type="spellEnd"/>
      <w:r w:rsidRPr="00303A53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303A53">
        <w:rPr>
          <w:rFonts w:eastAsia="Times New Roman" w:cs="Calibri"/>
          <w:sz w:val="24"/>
          <w:szCs w:val="24"/>
        </w:rPr>
        <w:t>that</w:t>
      </w:r>
      <w:proofErr w:type="spellEnd"/>
      <w:r w:rsidRPr="00303A53">
        <w:rPr>
          <w:rFonts w:eastAsia="Times New Roman" w:cs="Calibri"/>
          <w:sz w:val="24"/>
          <w:szCs w:val="24"/>
        </w:rPr>
        <w:t>:</w:t>
      </w:r>
    </w:p>
    <w:p w:rsidR="00DD52F1" w:rsidRDefault="00795C38" w:rsidP="0019645D">
      <w:pPr>
        <w:pStyle w:val="Akapitzlist"/>
        <w:numPr>
          <w:ilvl w:val="0"/>
          <w:numId w:val="1"/>
        </w:numPr>
        <w:jc w:val="both"/>
        <w:rPr>
          <w:rFonts w:eastAsia="Times New Roman" w:cs="Calibri"/>
          <w:sz w:val="24"/>
          <w:szCs w:val="24"/>
        </w:rPr>
      </w:pPr>
      <w:r w:rsidRPr="0063667E">
        <w:rPr>
          <w:rFonts w:eastAsia="Times New Roman" w:cs="Calibri"/>
          <w:sz w:val="24"/>
          <w:szCs w:val="24"/>
        </w:rPr>
        <w:t>The</w:t>
      </w:r>
      <w:r w:rsidR="00DF73B7" w:rsidRPr="00DF73B7">
        <w:t xml:space="preserve"> </w:t>
      </w:r>
      <w:r w:rsidR="00DF73B7" w:rsidRPr="00DF73B7">
        <w:rPr>
          <w:rFonts w:eastAsia="Times New Roman" w:cs="Calibri"/>
          <w:sz w:val="24"/>
          <w:szCs w:val="24"/>
        </w:rPr>
        <w:t>administrator</w:t>
      </w:r>
      <w:r w:rsidRPr="0063667E">
        <w:rPr>
          <w:rFonts w:eastAsia="Times New Roman" w:cs="Calibri"/>
          <w:sz w:val="24"/>
          <w:szCs w:val="24"/>
        </w:rPr>
        <w:t xml:space="preserve"> of </w:t>
      </w:r>
      <w:proofErr w:type="spellStart"/>
      <w:r w:rsidRPr="0063667E">
        <w:rPr>
          <w:rFonts w:eastAsia="Times New Roman" w:cs="Calibri"/>
          <w:sz w:val="24"/>
          <w:szCs w:val="24"/>
        </w:rPr>
        <w:t>your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63667E">
        <w:rPr>
          <w:rFonts w:eastAsia="Times New Roman" w:cs="Calibri"/>
          <w:sz w:val="24"/>
          <w:szCs w:val="24"/>
        </w:rPr>
        <w:t>personal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data </w:t>
      </w:r>
      <w:proofErr w:type="spellStart"/>
      <w:r w:rsidRPr="0063667E">
        <w:rPr>
          <w:rFonts w:eastAsia="Times New Roman" w:cs="Calibri"/>
          <w:sz w:val="24"/>
          <w:szCs w:val="24"/>
        </w:rPr>
        <w:t>is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the </w:t>
      </w:r>
      <w:proofErr w:type="spellStart"/>
      <w:r>
        <w:rPr>
          <w:rFonts w:eastAsia="Times New Roman" w:cs="Calibri"/>
          <w:sz w:val="24"/>
          <w:szCs w:val="24"/>
        </w:rPr>
        <w:t>Voievodship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r w:rsidRPr="0063667E">
        <w:rPr>
          <w:rFonts w:eastAsia="Times New Roman" w:cs="Calibri"/>
          <w:sz w:val="24"/>
          <w:szCs w:val="24"/>
        </w:rPr>
        <w:t xml:space="preserve">Commander of the </w:t>
      </w:r>
      <w:proofErr w:type="spellStart"/>
      <w:r w:rsidRPr="0063667E">
        <w:rPr>
          <w:rFonts w:eastAsia="Times New Roman" w:cs="Calibri"/>
          <w:sz w:val="24"/>
          <w:szCs w:val="24"/>
        </w:rPr>
        <w:t>Voluntary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63667E">
        <w:rPr>
          <w:rFonts w:eastAsia="Times New Roman" w:cs="Calibri"/>
          <w:sz w:val="24"/>
          <w:szCs w:val="24"/>
        </w:rPr>
        <w:t>Labour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63667E">
        <w:rPr>
          <w:rFonts w:eastAsia="Times New Roman" w:cs="Calibri"/>
          <w:sz w:val="24"/>
          <w:szCs w:val="24"/>
        </w:rPr>
        <w:t>Corps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with </w:t>
      </w:r>
      <w:proofErr w:type="spellStart"/>
      <w:r w:rsidRPr="0063667E">
        <w:rPr>
          <w:rFonts w:eastAsia="Times New Roman" w:cs="Calibri"/>
          <w:sz w:val="24"/>
          <w:szCs w:val="24"/>
        </w:rPr>
        <w:t>its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63667E">
        <w:rPr>
          <w:rFonts w:eastAsia="Times New Roman" w:cs="Calibri"/>
          <w:sz w:val="24"/>
          <w:szCs w:val="24"/>
        </w:rPr>
        <w:t>registered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63667E">
        <w:rPr>
          <w:rFonts w:eastAsia="Times New Roman" w:cs="Calibri"/>
          <w:sz w:val="24"/>
          <w:szCs w:val="24"/>
        </w:rPr>
        <w:t>office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in Białystok </w:t>
      </w:r>
      <w:proofErr w:type="spellStart"/>
      <w:r w:rsidRPr="0063667E">
        <w:rPr>
          <w:rFonts w:eastAsia="Times New Roman" w:cs="Calibri"/>
          <w:sz w:val="24"/>
          <w:szCs w:val="24"/>
        </w:rPr>
        <w:t>at</w:t>
      </w:r>
      <w:proofErr w:type="spellEnd"/>
      <w:r w:rsidRPr="0063667E">
        <w:rPr>
          <w:rFonts w:eastAsia="Times New Roman" w:cs="Calibri"/>
          <w:sz w:val="24"/>
          <w:szCs w:val="24"/>
        </w:rPr>
        <w:t xml:space="preserve"> Trawiasta</w:t>
      </w:r>
      <w:r w:rsidR="0019645D">
        <w:rPr>
          <w:rFonts w:eastAsia="Times New Roman" w:cs="Calibri"/>
          <w:sz w:val="24"/>
          <w:szCs w:val="24"/>
        </w:rPr>
        <w:t xml:space="preserve"> </w:t>
      </w:r>
      <w:r w:rsidR="0019645D" w:rsidRPr="0019645D">
        <w:rPr>
          <w:rFonts w:eastAsia="Times New Roman" w:cs="Calibri"/>
          <w:sz w:val="24"/>
          <w:szCs w:val="24"/>
        </w:rPr>
        <w:t>20 B</w:t>
      </w:r>
      <w:r w:rsidR="0019645D">
        <w:rPr>
          <w:rFonts w:eastAsia="Times New Roman" w:cs="Calibri"/>
          <w:sz w:val="24"/>
          <w:szCs w:val="24"/>
        </w:rPr>
        <w:t xml:space="preserve"> </w:t>
      </w:r>
      <w:proofErr w:type="spellStart"/>
      <w:r w:rsidR="0019645D">
        <w:rPr>
          <w:rFonts w:eastAsia="Times New Roman" w:cs="Calibri"/>
          <w:sz w:val="24"/>
          <w:szCs w:val="24"/>
        </w:rPr>
        <w:t>s</w:t>
      </w:r>
      <w:r w:rsidRPr="0063667E">
        <w:rPr>
          <w:rFonts w:eastAsia="Times New Roman" w:cs="Calibri"/>
          <w:sz w:val="24"/>
          <w:szCs w:val="24"/>
        </w:rPr>
        <w:t>treet</w:t>
      </w:r>
      <w:proofErr w:type="spellEnd"/>
      <w:r w:rsidRPr="0063667E">
        <w:rPr>
          <w:rFonts w:eastAsia="Times New Roman" w:cs="Calibri"/>
          <w:sz w:val="24"/>
          <w:szCs w:val="24"/>
        </w:rPr>
        <w:t>, 15-161 Białystok.</w:t>
      </w:r>
    </w:p>
    <w:p w:rsidR="00DD52F1" w:rsidRDefault="00DF73B7" w:rsidP="0096667B">
      <w:pPr>
        <w:pStyle w:val="Akapitzlist"/>
        <w:numPr>
          <w:ilvl w:val="0"/>
          <w:numId w:val="1"/>
        </w:numPr>
        <w:jc w:val="both"/>
        <w:rPr>
          <w:rFonts w:eastAsia="Times New Roman" w:cs="Calibri"/>
          <w:sz w:val="24"/>
          <w:szCs w:val="24"/>
        </w:rPr>
      </w:pPr>
      <w:r w:rsidRPr="00D44CD8">
        <w:rPr>
          <w:sz w:val="24"/>
          <w:szCs w:val="24"/>
        </w:rPr>
        <w:t>The administrator</w:t>
      </w:r>
      <w:r w:rsidR="0019645D">
        <w:rPr>
          <w:rFonts w:eastAsia="Times New Roman" w:cs="Calibri"/>
          <w:sz w:val="24"/>
          <w:szCs w:val="24"/>
        </w:rPr>
        <w:t xml:space="preserve"> </w:t>
      </w:r>
      <w:proofErr w:type="spellStart"/>
      <w:r w:rsidR="00795C38" w:rsidRPr="00DD52F1">
        <w:rPr>
          <w:rFonts w:eastAsia="Times New Roman" w:cs="Calibri"/>
          <w:sz w:val="24"/>
          <w:szCs w:val="24"/>
        </w:rPr>
        <w:t>appointe</w:t>
      </w:r>
      <w:r w:rsidR="0019645D">
        <w:rPr>
          <w:rFonts w:eastAsia="Times New Roman" w:cs="Calibri"/>
          <w:sz w:val="24"/>
          <w:szCs w:val="24"/>
        </w:rPr>
        <w:t>d</w:t>
      </w:r>
      <w:proofErr w:type="spellEnd"/>
      <w:r w:rsidR="0019645D">
        <w:rPr>
          <w:rFonts w:eastAsia="Times New Roman" w:cs="Calibri"/>
          <w:sz w:val="24"/>
          <w:szCs w:val="24"/>
        </w:rPr>
        <w:t xml:space="preserve"> a Data </w:t>
      </w:r>
      <w:proofErr w:type="spellStart"/>
      <w:r w:rsidR="0019645D">
        <w:rPr>
          <w:rFonts w:eastAsia="Times New Roman" w:cs="Calibri"/>
          <w:sz w:val="24"/>
          <w:szCs w:val="24"/>
        </w:rPr>
        <w:t>Protection</w:t>
      </w:r>
      <w:proofErr w:type="spellEnd"/>
      <w:r w:rsidR="0019645D">
        <w:rPr>
          <w:rFonts w:eastAsia="Times New Roman" w:cs="Calibri"/>
          <w:sz w:val="24"/>
          <w:szCs w:val="24"/>
        </w:rPr>
        <w:t xml:space="preserve"> </w:t>
      </w:r>
      <w:proofErr w:type="spellStart"/>
      <w:r w:rsidR="0019645D">
        <w:rPr>
          <w:rFonts w:eastAsia="Times New Roman" w:cs="Calibri"/>
          <w:sz w:val="24"/>
          <w:szCs w:val="24"/>
        </w:rPr>
        <w:t>Officer</w:t>
      </w:r>
      <w:proofErr w:type="spellEnd"/>
      <w:r w:rsidR="0019645D">
        <w:rPr>
          <w:rFonts w:eastAsia="Times New Roman" w:cs="Calibri"/>
          <w:sz w:val="24"/>
          <w:szCs w:val="24"/>
        </w:rPr>
        <w:t xml:space="preserve"> </w:t>
      </w:r>
      <w:proofErr w:type="spellStart"/>
      <w:r w:rsidR="0019645D">
        <w:rPr>
          <w:rFonts w:eastAsia="Times New Roman" w:cs="Calibri"/>
          <w:sz w:val="24"/>
          <w:szCs w:val="24"/>
        </w:rPr>
        <w:t>who</w:t>
      </w:r>
      <w:r w:rsidR="00023BEC">
        <w:rPr>
          <w:rFonts w:eastAsia="Times New Roman" w:cs="Calibri"/>
          <w:sz w:val="24"/>
          <w:szCs w:val="24"/>
        </w:rPr>
        <w:t>m</w:t>
      </w:r>
      <w:proofErr w:type="spellEnd"/>
      <w:r w:rsidR="00795C38"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="00795C38" w:rsidRPr="00DD52F1">
        <w:rPr>
          <w:rFonts w:eastAsia="Times New Roman" w:cs="Calibri"/>
          <w:sz w:val="24"/>
          <w:szCs w:val="24"/>
        </w:rPr>
        <w:t>you</w:t>
      </w:r>
      <w:proofErr w:type="spellEnd"/>
      <w:r w:rsidR="00795C38"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="00795C38" w:rsidRPr="00DD52F1">
        <w:rPr>
          <w:rFonts w:eastAsia="Times New Roman" w:cs="Calibri"/>
          <w:sz w:val="24"/>
          <w:szCs w:val="24"/>
        </w:rPr>
        <w:t>can</w:t>
      </w:r>
      <w:proofErr w:type="spellEnd"/>
      <w:r w:rsidR="00795C38"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="00795C38" w:rsidRPr="00DD52F1">
        <w:rPr>
          <w:rFonts w:eastAsia="Times New Roman" w:cs="Calibri"/>
          <w:sz w:val="24"/>
          <w:szCs w:val="24"/>
        </w:rPr>
        <w:t>contact</w:t>
      </w:r>
      <w:proofErr w:type="spellEnd"/>
      <w:r w:rsidR="00795C38" w:rsidRPr="00DD52F1">
        <w:rPr>
          <w:rFonts w:eastAsia="Times New Roman" w:cs="Calibri"/>
          <w:sz w:val="24"/>
          <w:szCs w:val="24"/>
        </w:rPr>
        <w:t xml:space="preserve"> by email iod.podlaska@ohp.pl </w:t>
      </w:r>
      <w:proofErr w:type="spellStart"/>
      <w:r w:rsidR="00795C38" w:rsidRPr="00DD52F1">
        <w:rPr>
          <w:rFonts w:eastAsia="Times New Roman" w:cs="Calibri"/>
          <w:sz w:val="24"/>
          <w:szCs w:val="24"/>
        </w:rPr>
        <w:t>or</w:t>
      </w:r>
      <w:proofErr w:type="spellEnd"/>
      <w:r w:rsidR="00795C38" w:rsidRPr="00DD52F1">
        <w:rPr>
          <w:rFonts w:eastAsia="Times New Roman" w:cs="Calibri"/>
          <w:sz w:val="24"/>
          <w:szCs w:val="24"/>
        </w:rPr>
        <w:t xml:space="preserve"> in </w:t>
      </w:r>
      <w:proofErr w:type="spellStart"/>
      <w:r w:rsidR="00795C38" w:rsidRPr="00DD52F1">
        <w:rPr>
          <w:rFonts w:eastAsia="Times New Roman" w:cs="Calibri"/>
          <w:sz w:val="24"/>
          <w:szCs w:val="24"/>
        </w:rPr>
        <w:t>writing</w:t>
      </w:r>
      <w:proofErr w:type="spellEnd"/>
      <w:r w:rsidR="00795C38" w:rsidRPr="00DD52F1">
        <w:rPr>
          <w:rFonts w:eastAsia="Times New Roman" w:cs="Calibri"/>
          <w:sz w:val="24"/>
          <w:szCs w:val="24"/>
        </w:rPr>
        <w:t xml:space="preserve"> to the </w:t>
      </w:r>
      <w:proofErr w:type="spellStart"/>
      <w:r w:rsidR="00795C38" w:rsidRPr="00DD52F1">
        <w:rPr>
          <w:rFonts w:eastAsia="Times New Roman" w:cs="Calibri"/>
          <w:sz w:val="24"/>
          <w:szCs w:val="24"/>
        </w:rPr>
        <w:t>address</w:t>
      </w:r>
      <w:proofErr w:type="spellEnd"/>
      <w:r w:rsidR="00795C38" w:rsidRPr="00DD52F1">
        <w:rPr>
          <w:rFonts w:eastAsia="Times New Roman" w:cs="Calibri"/>
          <w:sz w:val="24"/>
          <w:szCs w:val="24"/>
        </w:rPr>
        <w:t xml:space="preserve"> of the</w:t>
      </w:r>
      <w:r w:rsidR="0096667B">
        <w:rPr>
          <w:rFonts w:eastAsia="Times New Roman" w:cs="Calibri"/>
          <w:sz w:val="24"/>
          <w:szCs w:val="24"/>
        </w:rPr>
        <w:t xml:space="preserve"> </w:t>
      </w:r>
      <w:proofErr w:type="spellStart"/>
      <w:r w:rsidR="0096667B" w:rsidRPr="0096667B">
        <w:rPr>
          <w:rFonts w:eastAsia="Times New Roman" w:cs="Calibri"/>
          <w:sz w:val="24"/>
          <w:szCs w:val="24"/>
        </w:rPr>
        <w:t>administrator‘s</w:t>
      </w:r>
      <w:proofErr w:type="spellEnd"/>
      <w:r w:rsidR="00795C38"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="00795C38" w:rsidRPr="00DD52F1">
        <w:rPr>
          <w:rFonts w:eastAsia="Times New Roman" w:cs="Calibri"/>
          <w:sz w:val="24"/>
          <w:szCs w:val="24"/>
        </w:rPr>
        <w:t>office</w:t>
      </w:r>
      <w:proofErr w:type="spellEnd"/>
      <w:r w:rsidR="00795C38" w:rsidRPr="00DD52F1">
        <w:rPr>
          <w:rFonts w:eastAsia="Times New Roman" w:cs="Calibri"/>
          <w:sz w:val="24"/>
          <w:szCs w:val="24"/>
        </w:rPr>
        <w:t xml:space="preserve">. The Data </w:t>
      </w:r>
      <w:proofErr w:type="spellStart"/>
      <w:r w:rsidR="00795C38" w:rsidRPr="00DD52F1">
        <w:rPr>
          <w:rFonts w:eastAsia="Times New Roman" w:cs="Calibri"/>
          <w:sz w:val="24"/>
          <w:szCs w:val="24"/>
        </w:rPr>
        <w:t>Prote</w:t>
      </w:r>
      <w:r w:rsidR="002A1DE9">
        <w:rPr>
          <w:rFonts w:eastAsia="Times New Roman" w:cs="Calibri"/>
          <w:sz w:val="24"/>
          <w:szCs w:val="24"/>
        </w:rPr>
        <w:t>ction</w:t>
      </w:r>
      <w:proofErr w:type="spellEnd"/>
      <w:r w:rsidR="002A1DE9">
        <w:rPr>
          <w:rFonts w:eastAsia="Times New Roman" w:cs="Calibri"/>
          <w:sz w:val="24"/>
          <w:szCs w:val="24"/>
        </w:rPr>
        <w:t xml:space="preserve"> </w:t>
      </w:r>
      <w:proofErr w:type="spellStart"/>
      <w:r w:rsidR="002A1DE9">
        <w:rPr>
          <w:rFonts w:eastAsia="Times New Roman" w:cs="Calibri"/>
          <w:sz w:val="24"/>
          <w:szCs w:val="24"/>
        </w:rPr>
        <w:t>Officer</w:t>
      </w:r>
      <w:proofErr w:type="spellEnd"/>
      <w:r w:rsidR="002A1DE9">
        <w:rPr>
          <w:rFonts w:eastAsia="Times New Roman" w:cs="Calibri"/>
          <w:sz w:val="24"/>
          <w:szCs w:val="24"/>
        </w:rPr>
        <w:t xml:space="preserve"> </w:t>
      </w:r>
      <w:proofErr w:type="spellStart"/>
      <w:r w:rsidR="002A1DE9">
        <w:rPr>
          <w:rFonts w:eastAsia="Times New Roman" w:cs="Calibri"/>
          <w:sz w:val="24"/>
          <w:szCs w:val="24"/>
        </w:rPr>
        <w:t>can</w:t>
      </w:r>
      <w:proofErr w:type="spellEnd"/>
      <w:r w:rsidR="002A1DE9">
        <w:rPr>
          <w:rFonts w:eastAsia="Times New Roman" w:cs="Calibri"/>
          <w:sz w:val="24"/>
          <w:szCs w:val="24"/>
        </w:rPr>
        <w:t xml:space="preserve"> be </w:t>
      </w:r>
      <w:proofErr w:type="spellStart"/>
      <w:r w:rsidR="002A1DE9">
        <w:rPr>
          <w:rFonts w:eastAsia="Times New Roman" w:cs="Calibri"/>
          <w:sz w:val="24"/>
          <w:szCs w:val="24"/>
        </w:rPr>
        <w:t>contacted</w:t>
      </w:r>
      <w:proofErr w:type="spellEnd"/>
      <w:r w:rsidR="002A1DE9">
        <w:rPr>
          <w:rFonts w:eastAsia="Times New Roman" w:cs="Calibri"/>
          <w:sz w:val="24"/>
          <w:szCs w:val="24"/>
        </w:rPr>
        <w:t xml:space="preserve"> in </w:t>
      </w:r>
      <w:proofErr w:type="spellStart"/>
      <w:r w:rsidR="002A1DE9">
        <w:rPr>
          <w:rFonts w:eastAsia="Times New Roman" w:cs="Calibri"/>
          <w:sz w:val="24"/>
          <w:szCs w:val="24"/>
        </w:rPr>
        <w:t>all</w:t>
      </w:r>
      <w:proofErr w:type="spellEnd"/>
      <w:r w:rsidR="002A1DE9">
        <w:rPr>
          <w:rFonts w:eastAsia="Times New Roman" w:cs="Calibri"/>
          <w:sz w:val="24"/>
          <w:szCs w:val="24"/>
        </w:rPr>
        <w:t xml:space="preserve"> </w:t>
      </w:r>
      <w:proofErr w:type="spellStart"/>
      <w:r w:rsidR="002A1DE9">
        <w:rPr>
          <w:rFonts w:eastAsia="Times New Roman" w:cs="Calibri"/>
          <w:sz w:val="24"/>
          <w:szCs w:val="24"/>
        </w:rPr>
        <w:t>matters</w:t>
      </w:r>
      <w:proofErr w:type="spellEnd"/>
      <w:r w:rsidR="002A1DE9">
        <w:rPr>
          <w:rFonts w:eastAsia="Times New Roman" w:cs="Calibri"/>
          <w:sz w:val="24"/>
          <w:szCs w:val="24"/>
        </w:rPr>
        <w:t xml:space="preserve"> </w:t>
      </w:r>
      <w:proofErr w:type="spellStart"/>
      <w:r w:rsidR="002A1DE9">
        <w:rPr>
          <w:rFonts w:eastAsia="Times New Roman" w:cs="Calibri"/>
          <w:sz w:val="24"/>
          <w:szCs w:val="24"/>
        </w:rPr>
        <w:t>regarding</w:t>
      </w:r>
      <w:proofErr w:type="spellEnd"/>
      <w:r w:rsidR="00795C38" w:rsidRPr="00DD52F1">
        <w:rPr>
          <w:rFonts w:eastAsia="Times New Roman" w:cs="Calibri"/>
          <w:sz w:val="24"/>
          <w:szCs w:val="24"/>
        </w:rPr>
        <w:t xml:space="preserve"> the </w:t>
      </w:r>
      <w:proofErr w:type="spellStart"/>
      <w:r w:rsidR="00795C38" w:rsidRPr="00DD52F1">
        <w:rPr>
          <w:rFonts w:eastAsia="Times New Roman" w:cs="Calibri"/>
          <w:sz w:val="24"/>
          <w:szCs w:val="24"/>
        </w:rPr>
        <w:t>processing</w:t>
      </w:r>
      <w:proofErr w:type="spellEnd"/>
      <w:r w:rsidR="00795C38" w:rsidRPr="00DD52F1">
        <w:rPr>
          <w:rFonts w:eastAsia="Times New Roman" w:cs="Calibri"/>
          <w:sz w:val="24"/>
          <w:szCs w:val="24"/>
        </w:rPr>
        <w:t xml:space="preserve"> of </w:t>
      </w:r>
      <w:proofErr w:type="spellStart"/>
      <w:r w:rsidR="00795C38" w:rsidRPr="00DD52F1">
        <w:rPr>
          <w:rFonts w:eastAsia="Times New Roman" w:cs="Calibri"/>
          <w:sz w:val="24"/>
          <w:szCs w:val="24"/>
        </w:rPr>
        <w:t>personal</w:t>
      </w:r>
      <w:proofErr w:type="spellEnd"/>
      <w:r w:rsidR="00795C38" w:rsidRPr="00DD52F1">
        <w:rPr>
          <w:rFonts w:eastAsia="Times New Roman" w:cs="Calibri"/>
          <w:sz w:val="24"/>
          <w:szCs w:val="24"/>
        </w:rPr>
        <w:t xml:space="preserve"> data and the </w:t>
      </w:r>
      <w:proofErr w:type="spellStart"/>
      <w:r w:rsidR="00795C38" w:rsidRPr="00DD52F1">
        <w:rPr>
          <w:rFonts w:eastAsia="Times New Roman" w:cs="Calibri"/>
          <w:sz w:val="24"/>
          <w:szCs w:val="24"/>
        </w:rPr>
        <w:t>exercise</w:t>
      </w:r>
      <w:proofErr w:type="spellEnd"/>
      <w:r w:rsidR="00795C38" w:rsidRPr="00DD52F1">
        <w:rPr>
          <w:rFonts w:eastAsia="Times New Roman" w:cs="Calibri"/>
          <w:sz w:val="24"/>
          <w:szCs w:val="24"/>
        </w:rPr>
        <w:t xml:space="preserve"> of </w:t>
      </w:r>
      <w:proofErr w:type="spellStart"/>
      <w:r w:rsidR="00795C38" w:rsidRPr="00DD52F1">
        <w:rPr>
          <w:rFonts w:eastAsia="Times New Roman" w:cs="Calibri"/>
          <w:sz w:val="24"/>
          <w:szCs w:val="24"/>
        </w:rPr>
        <w:t>ri</w:t>
      </w:r>
      <w:r w:rsidR="00DD52F1">
        <w:rPr>
          <w:rFonts w:eastAsia="Times New Roman" w:cs="Calibri"/>
          <w:sz w:val="24"/>
          <w:szCs w:val="24"/>
        </w:rPr>
        <w:t>ghts</w:t>
      </w:r>
      <w:proofErr w:type="spellEnd"/>
      <w:r w:rsid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="00DD52F1">
        <w:rPr>
          <w:rFonts w:eastAsia="Times New Roman" w:cs="Calibri"/>
          <w:sz w:val="24"/>
          <w:szCs w:val="24"/>
        </w:rPr>
        <w:t>related</w:t>
      </w:r>
      <w:proofErr w:type="spellEnd"/>
      <w:r w:rsidR="00DD52F1">
        <w:rPr>
          <w:rFonts w:eastAsia="Times New Roman" w:cs="Calibri"/>
          <w:sz w:val="24"/>
          <w:szCs w:val="24"/>
        </w:rPr>
        <w:t xml:space="preserve"> to data </w:t>
      </w:r>
      <w:proofErr w:type="spellStart"/>
      <w:r w:rsidR="00DD52F1">
        <w:rPr>
          <w:rFonts w:eastAsia="Times New Roman" w:cs="Calibri"/>
          <w:sz w:val="24"/>
          <w:szCs w:val="24"/>
        </w:rPr>
        <w:t>processing</w:t>
      </w:r>
      <w:proofErr w:type="spellEnd"/>
      <w:r w:rsidR="00DD52F1">
        <w:rPr>
          <w:rFonts w:eastAsia="Times New Roman" w:cs="Calibri"/>
          <w:sz w:val="24"/>
          <w:szCs w:val="24"/>
        </w:rPr>
        <w:t>.</w:t>
      </w:r>
      <w:bookmarkStart w:id="0" w:name="_GoBack"/>
      <w:bookmarkEnd w:id="0"/>
    </w:p>
    <w:p w:rsidR="00DD52F1" w:rsidRDefault="00795C38" w:rsidP="00FD3931">
      <w:pPr>
        <w:pStyle w:val="Akapitzlist"/>
        <w:numPr>
          <w:ilvl w:val="0"/>
          <w:numId w:val="1"/>
        </w:numPr>
        <w:jc w:val="both"/>
        <w:rPr>
          <w:rFonts w:eastAsia="Times New Roman" w:cs="Calibri"/>
          <w:sz w:val="24"/>
          <w:szCs w:val="24"/>
        </w:rPr>
      </w:pPr>
      <w:proofErr w:type="spellStart"/>
      <w:r w:rsidRPr="00DD52F1">
        <w:rPr>
          <w:rFonts w:eastAsia="Times New Roman" w:cs="Calibri"/>
          <w:sz w:val="24"/>
          <w:szCs w:val="24"/>
        </w:rPr>
        <w:t>Your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personal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data </w:t>
      </w:r>
      <w:proofErr w:type="spellStart"/>
      <w:r w:rsidRPr="00DD52F1">
        <w:rPr>
          <w:rFonts w:eastAsia="Times New Roman" w:cs="Calibri"/>
          <w:sz w:val="24"/>
          <w:szCs w:val="24"/>
        </w:rPr>
        <w:t>will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be </w:t>
      </w:r>
      <w:proofErr w:type="spellStart"/>
      <w:r w:rsidRPr="00DD52F1">
        <w:rPr>
          <w:rFonts w:eastAsia="Times New Roman" w:cs="Calibri"/>
          <w:sz w:val="24"/>
          <w:szCs w:val="24"/>
        </w:rPr>
        <w:t>processed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r w:rsidR="0026270E" w:rsidRPr="0026270E">
        <w:rPr>
          <w:rFonts w:eastAsia="Times New Roman" w:cs="Calibri"/>
          <w:sz w:val="24"/>
          <w:szCs w:val="24"/>
        </w:rPr>
        <w:t xml:space="preserve">in order to </w:t>
      </w:r>
      <w:proofErr w:type="spellStart"/>
      <w:r w:rsidR="0026270E" w:rsidRPr="0026270E">
        <w:rPr>
          <w:rFonts w:eastAsia="Times New Roman" w:cs="Calibri"/>
          <w:sz w:val="24"/>
          <w:szCs w:val="24"/>
        </w:rPr>
        <w:t>perform</w:t>
      </w:r>
      <w:proofErr w:type="spellEnd"/>
      <w:r w:rsidR="0026270E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statutory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tasks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related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to EURES services, </w:t>
      </w:r>
      <w:proofErr w:type="spellStart"/>
      <w:r w:rsidRPr="00DD52F1">
        <w:rPr>
          <w:rFonts w:eastAsia="Times New Roman" w:cs="Calibri"/>
          <w:sz w:val="24"/>
          <w:szCs w:val="24"/>
        </w:rPr>
        <w:t>including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international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job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placement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in the </w:t>
      </w:r>
      <w:proofErr w:type="spellStart"/>
      <w:r w:rsidRPr="00DD52F1">
        <w:rPr>
          <w:rFonts w:eastAsia="Times New Roman" w:cs="Calibri"/>
          <w:sz w:val="24"/>
          <w:szCs w:val="24"/>
        </w:rPr>
        <w:t>countries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of the </w:t>
      </w:r>
      <w:proofErr w:type="spellStart"/>
      <w:r w:rsidRPr="00DD52F1">
        <w:rPr>
          <w:rFonts w:eastAsia="Times New Roman" w:cs="Calibri"/>
          <w:sz w:val="24"/>
          <w:szCs w:val="24"/>
        </w:rPr>
        <w:t>European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Economic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Area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and </w:t>
      </w:r>
      <w:proofErr w:type="spellStart"/>
      <w:r w:rsidR="00FD3931" w:rsidRPr="00FD3931">
        <w:rPr>
          <w:rFonts w:eastAsia="Times New Roman" w:cs="Calibri"/>
          <w:sz w:val="24"/>
          <w:szCs w:val="24"/>
        </w:rPr>
        <w:t>providing</w:t>
      </w:r>
      <w:proofErr w:type="spellEnd"/>
      <w:r w:rsidR="0026270E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information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on </w:t>
      </w:r>
      <w:proofErr w:type="spellStart"/>
      <w:r w:rsidRPr="00DD52F1">
        <w:rPr>
          <w:rFonts w:eastAsia="Times New Roman" w:cs="Calibri"/>
          <w:sz w:val="24"/>
          <w:szCs w:val="24"/>
        </w:rPr>
        <w:t>living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and </w:t>
      </w:r>
      <w:proofErr w:type="spellStart"/>
      <w:r w:rsidRPr="00DD52F1">
        <w:rPr>
          <w:rFonts w:eastAsia="Times New Roman" w:cs="Calibri"/>
          <w:sz w:val="24"/>
          <w:szCs w:val="24"/>
        </w:rPr>
        <w:t>working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conditions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in the </w:t>
      </w:r>
      <w:proofErr w:type="spellStart"/>
      <w:r w:rsidRPr="00DD52F1">
        <w:rPr>
          <w:rFonts w:eastAsia="Times New Roman" w:cs="Calibri"/>
          <w:sz w:val="24"/>
          <w:szCs w:val="24"/>
        </w:rPr>
        <w:t>member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countries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and the </w:t>
      </w:r>
      <w:proofErr w:type="spellStart"/>
      <w:r w:rsidRPr="00DD52F1">
        <w:rPr>
          <w:rFonts w:eastAsia="Times New Roman" w:cs="Calibri"/>
          <w:sz w:val="24"/>
          <w:szCs w:val="24"/>
        </w:rPr>
        <w:t>situation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on the </w:t>
      </w:r>
      <w:proofErr w:type="spellStart"/>
      <w:r w:rsidRPr="00DD52F1">
        <w:rPr>
          <w:rFonts w:eastAsia="Times New Roman" w:cs="Calibri"/>
          <w:sz w:val="24"/>
          <w:szCs w:val="24"/>
        </w:rPr>
        <w:t>labour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markets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of </w:t>
      </w:r>
      <w:proofErr w:type="spellStart"/>
      <w:r w:rsidRPr="00DD52F1">
        <w:rPr>
          <w:rFonts w:eastAsia="Times New Roman" w:cs="Calibri"/>
          <w:sz w:val="24"/>
          <w:szCs w:val="24"/>
        </w:rPr>
        <w:t>these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countries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on the </w:t>
      </w:r>
      <w:proofErr w:type="spellStart"/>
      <w:r w:rsidRPr="00DD52F1">
        <w:rPr>
          <w:rFonts w:eastAsia="Times New Roman" w:cs="Calibri"/>
          <w:sz w:val="24"/>
          <w:szCs w:val="24"/>
        </w:rPr>
        <w:t>basis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of </w:t>
      </w:r>
      <w:proofErr w:type="spellStart"/>
      <w:r w:rsidRPr="00DD52F1">
        <w:rPr>
          <w:rFonts w:eastAsia="Times New Roman" w:cs="Calibri"/>
          <w:sz w:val="24"/>
          <w:szCs w:val="24"/>
        </w:rPr>
        <w:t>Article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6(1)(c) of </w:t>
      </w:r>
      <w:proofErr w:type="spellStart"/>
      <w:r w:rsidRPr="00DD52F1">
        <w:rPr>
          <w:rFonts w:eastAsia="Times New Roman" w:cs="Calibri"/>
          <w:sz w:val="24"/>
          <w:szCs w:val="24"/>
        </w:rPr>
        <w:t>Regulation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2016/679 for the </w:t>
      </w:r>
      <w:proofErr w:type="spellStart"/>
      <w:r w:rsidRPr="00DD52F1">
        <w:rPr>
          <w:rFonts w:eastAsia="Times New Roman" w:cs="Calibri"/>
          <w:sz w:val="24"/>
          <w:szCs w:val="24"/>
        </w:rPr>
        <w:t>fulfilment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of a </w:t>
      </w:r>
      <w:proofErr w:type="spellStart"/>
      <w:r w:rsidRPr="00DD52F1">
        <w:rPr>
          <w:rFonts w:eastAsia="Times New Roman" w:cs="Calibri"/>
          <w:sz w:val="24"/>
          <w:szCs w:val="24"/>
        </w:rPr>
        <w:t>legal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obligation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arising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from: </w:t>
      </w:r>
      <w:proofErr w:type="spellStart"/>
      <w:r w:rsidRPr="00DD52F1">
        <w:rPr>
          <w:rFonts w:eastAsia="Times New Roman" w:cs="Calibri"/>
          <w:sz w:val="24"/>
          <w:szCs w:val="24"/>
        </w:rPr>
        <w:t>Regulation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(EU) 2016/589 of the </w:t>
      </w:r>
      <w:proofErr w:type="spellStart"/>
      <w:r w:rsidRPr="00DD52F1">
        <w:rPr>
          <w:rFonts w:eastAsia="Times New Roman" w:cs="Calibri"/>
          <w:sz w:val="24"/>
          <w:szCs w:val="24"/>
        </w:rPr>
        <w:t>European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Parliament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and of the </w:t>
      </w:r>
      <w:proofErr w:type="spellStart"/>
      <w:r w:rsidRPr="00DD52F1">
        <w:rPr>
          <w:rFonts w:eastAsia="Times New Roman" w:cs="Calibri"/>
          <w:sz w:val="24"/>
          <w:szCs w:val="24"/>
        </w:rPr>
        <w:t>Council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of 13 </w:t>
      </w:r>
      <w:proofErr w:type="spellStart"/>
      <w:r w:rsidRPr="00DD52F1">
        <w:rPr>
          <w:rFonts w:eastAsia="Times New Roman" w:cs="Calibri"/>
          <w:sz w:val="24"/>
          <w:szCs w:val="24"/>
        </w:rPr>
        <w:t>April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2016 on the </w:t>
      </w:r>
      <w:proofErr w:type="spellStart"/>
      <w:r w:rsidRPr="00DD52F1">
        <w:rPr>
          <w:rFonts w:eastAsia="Times New Roman" w:cs="Calibri"/>
          <w:sz w:val="24"/>
          <w:szCs w:val="24"/>
        </w:rPr>
        <w:t>European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network of </w:t>
      </w:r>
      <w:proofErr w:type="spellStart"/>
      <w:r w:rsidRPr="00DD52F1">
        <w:rPr>
          <w:rFonts w:eastAsia="Times New Roman" w:cs="Calibri"/>
          <w:sz w:val="24"/>
          <w:szCs w:val="24"/>
        </w:rPr>
        <w:t>employment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services (EURES), </w:t>
      </w:r>
      <w:proofErr w:type="spellStart"/>
      <w:r w:rsidRPr="00DD52F1">
        <w:rPr>
          <w:rFonts w:eastAsia="Times New Roman" w:cs="Calibri"/>
          <w:sz w:val="24"/>
          <w:szCs w:val="24"/>
        </w:rPr>
        <w:t>workers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' </w:t>
      </w:r>
      <w:proofErr w:type="spellStart"/>
      <w:r w:rsidRPr="00DD52F1">
        <w:rPr>
          <w:rFonts w:eastAsia="Times New Roman" w:cs="Calibri"/>
          <w:sz w:val="24"/>
          <w:szCs w:val="24"/>
        </w:rPr>
        <w:t>access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to </w:t>
      </w:r>
      <w:proofErr w:type="spellStart"/>
      <w:r w:rsidRPr="00DD52F1">
        <w:rPr>
          <w:rFonts w:eastAsia="Times New Roman" w:cs="Calibri"/>
          <w:sz w:val="24"/>
          <w:szCs w:val="24"/>
        </w:rPr>
        <w:t>mobility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services and </w:t>
      </w:r>
      <w:proofErr w:type="spellStart"/>
      <w:r w:rsidRPr="00DD52F1">
        <w:rPr>
          <w:rFonts w:eastAsia="Times New Roman" w:cs="Calibri"/>
          <w:sz w:val="24"/>
          <w:szCs w:val="24"/>
        </w:rPr>
        <w:t>further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integration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of </w:t>
      </w:r>
      <w:proofErr w:type="spellStart"/>
      <w:r w:rsidRPr="00DD52F1">
        <w:rPr>
          <w:rFonts w:eastAsia="Times New Roman" w:cs="Calibri"/>
          <w:sz w:val="24"/>
          <w:szCs w:val="24"/>
        </w:rPr>
        <w:t>labour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markets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and </w:t>
      </w:r>
      <w:proofErr w:type="spellStart"/>
      <w:r w:rsidRPr="00DD52F1">
        <w:rPr>
          <w:rFonts w:eastAsia="Times New Roman" w:cs="Calibri"/>
          <w:sz w:val="24"/>
          <w:szCs w:val="24"/>
        </w:rPr>
        <w:t>amending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Regulations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(EU) No 492/2011 and (EU) No 1296/2013, </w:t>
      </w:r>
      <w:proofErr w:type="spellStart"/>
      <w:r w:rsidRPr="00DD52F1">
        <w:rPr>
          <w:rFonts w:eastAsia="Times New Roman" w:cs="Calibri"/>
          <w:sz w:val="24"/>
          <w:szCs w:val="24"/>
        </w:rPr>
        <w:t>Act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of 20 </w:t>
      </w:r>
      <w:proofErr w:type="spellStart"/>
      <w:r w:rsidRPr="00DD52F1">
        <w:rPr>
          <w:rFonts w:eastAsia="Times New Roman" w:cs="Calibri"/>
          <w:sz w:val="24"/>
          <w:szCs w:val="24"/>
        </w:rPr>
        <w:t>April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2004 on </w:t>
      </w:r>
      <w:proofErr w:type="spellStart"/>
      <w:r w:rsidRPr="00DD52F1">
        <w:rPr>
          <w:rFonts w:eastAsia="Times New Roman" w:cs="Calibri"/>
          <w:sz w:val="24"/>
          <w:szCs w:val="24"/>
        </w:rPr>
        <w:t>employment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promotion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and </w:t>
      </w:r>
      <w:proofErr w:type="spellStart"/>
      <w:r w:rsidRPr="00DD52F1">
        <w:rPr>
          <w:rFonts w:eastAsia="Times New Roman" w:cs="Calibri"/>
          <w:sz w:val="24"/>
          <w:szCs w:val="24"/>
        </w:rPr>
        <w:t>labour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market </w:t>
      </w:r>
      <w:proofErr w:type="spellStart"/>
      <w:r w:rsidRPr="00DD52F1">
        <w:rPr>
          <w:rFonts w:eastAsia="Times New Roman" w:cs="Calibri"/>
          <w:sz w:val="24"/>
          <w:szCs w:val="24"/>
        </w:rPr>
        <w:t>institutions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(</w:t>
      </w:r>
      <w:proofErr w:type="spellStart"/>
      <w:r w:rsidRPr="00DD52F1">
        <w:rPr>
          <w:rFonts w:eastAsia="Times New Roman" w:cs="Calibri"/>
          <w:sz w:val="24"/>
          <w:szCs w:val="24"/>
        </w:rPr>
        <w:t>consolidated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text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Dz.U. of 2022, </w:t>
      </w:r>
      <w:proofErr w:type="spellStart"/>
      <w:r w:rsidRPr="00DD52F1">
        <w:rPr>
          <w:rFonts w:eastAsia="Times New Roman" w:cs="Calibri"/>
          <w:sz w:val="24"/>
          <w:szCs w:val="24"/>
        </w:rPr>
        <w:t>item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690, as </w:t>
      </w:r>
      <w:proofErr w:type="spellStart"/>
      <w:r w:rsidRPr="00DD52F1">
        <w:rPr>
          <w:rFonts w:eastAsia="Times New Roman" w:cs="Calibri"/>
          <w:sz w:val="24"/>
          <w:szCs w:val="24"/>
        </w:rPr>
        <w:t>amended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); </w:t>
      </w:r>
      <w:proofErr w:type="spellStart"/>
      <w:r w:rsidRPr="00DD52F1">
        <w:rPr>
          <w:rFonts w:eastAsia="Times New Roman" w:cs="Calibri"/>
          <w:sz w:val="24"/>
          <w:szCs w:val="24"/>
        </w:rPr>
        <w:t>Regulation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of the Minister of </w:t>
      </w:r>
      <w:proofErr w:type="spellStart"/>
      <w:r w:rsidRPr="00DD52F1">
        <w:rPr>
          <w:rFonts w:eastAsia="Times New Roman" w:cs="Calibri"/>
          <w:sz w:val="24"/>
          <w:szCs w:val="24"/>
        </w:rPr>
        <w:t>Labour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and </w:t>
      </w:r>
      <w:proofErr w:type="spellStart"/>
      <w:r w:rsidRPr="00DD52F1">
        <w:rPr>
          <w:rFonts w:eastAsia="Times New Roman" w:cs="Calibri"/>
          <w:sz w:val="24"/>
          <w:szCs w:val="24"/>
        </w:rPr>
        <w:t>Social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Policy of 14 May 2014. (Dz. U. of 2014, </w:t>
      </w:r>
      <w:proofErr w:type="spellStart"/>
      <w:r w:rsidRPr="00DD52F1">
        <w:rPr>
          <w:rFonts w:eastAsia="Times New Roman" w:cs="Calibri"/>
          <w:sz w:val="24"/>
          <w:szCs w:val="24"/>
        </w:rPr>
        <w:t>item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667) on </w:t>
      </w:r>
      <w:proofErr w:type="spellStart"/>
      <w:r w:rsidRPr="00DD52F1">
        <w:rPr>
          <w:rFonts w:eastAsia="Times New Roman" w:cs="Calibri"/>
          <w:sz w:val="24"/>
          <w:szCs w:val="24"/>
        </w:rPr>
        <w:t>detailed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conditions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for the </w:t>
      </w:r>
      <w:proofErr w:type="spellStart"/>
      <w:r w:rsidRPr="00DD52F1">
        <w:rPr>
          <w:rFonts w:eastAsia="Times New Roman" w:cs="Calibri"/>
          <w:sz w:val="24"/>
          <w:szCs w:val="24"/>
        </w:rPr>
        <w:t>implementation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and </w:t>
      </w:r>
      <w:proofErr w:type="spellStart"/>
      <w:r w:rsidRPr="00DD52F1">
        <w:rPr>
          <w:rFonts w:eastAsia="Times New Roman" w:cs="Calibri"/>
          <w:sz w:val="24"/>
          <w:szCs w:val="24"/>
        </w:rPr>
        <w:t>mode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and </w:t>
      </w:r>
      <w:proofErr w:type="spellStart"/>
      <w:r w:rsidRPr="00DD52F1">
        <w:rPr>
          <w:rFonts w:eastAsia="Times New Roman" w:cs="Calibri"/>
          <w:sz w:val="24"/>
          <w:szCs w:val="24"/>
        </w:rPr>
        <w:t>ways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of </w:t>
      </w:r>
      <w:proofErr w:type="spellStart"/>
      <w:r w:rsidRPr="00DD52F1">
        <w:rPr>
          <w:rFonts w:eastAsia="Times New Roman" w:cs="Calibri"/>
          <w:sz w:val="24"/>
          <w:szCs w:val="24"/>
        </w:rPr>
        <w:t>conducting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DD52F1">
        <w:rPr>
          <w:rFonts w:eastAsia="Times New Roman" w:cs="Calibri"/>
          <w:sz w:val="24"/>
          <w:szCs w:val="24"/>
        </w:rPr>
        <w:t>labour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market services and for the </w:t>
      </w:r>
      <w:proofErr w:type="spellStart"/>
      <w:r w:rsidRPr="00DD52F1">
        <w:rPr>
          <w:rFonts w:eastAsia="Times New Roman" w:cs="Calibri"/>
          <w:sz w:val="24"/>
          <w:szCs w:val="24"/>
        </w:rPr>
        <w:t>purpose</w:t>
      </w:r>
      <w:proofErr w:type="spellEnd"/>
      <w:r w:rsidRPr="00DD52F1">
        <w:rPr>
          <w:rFonts w:eastAsia="Times New Roman" w:cs="Calibri"/>
          <w:sz w:val="24"/>
          <w:szCs w:val="24"/>
        </w:rPr>
        <w:t xml:space="preserve"> of </w:t>
      </w:r>
      <w:proofErr w:type="spellStart"/>
      <w:r w:rsidRPr="00DD52F1">
        <w:rPr>
          <w:rFonts w:eastAsia="Times New Roman" w:cs="Calibri"/>
          <w:sz w:val="24"/>
          <w:szCs w:val="24"/>
        </w:rPr>
        <w:t>correspondence</w:t>
      </w:r>
      <w:proofErr w:type="spellEnd"/>
      <w:r w:rsidRPr="00DD52F1">
        <w:rPr>
          <w:rFonts w:eastAsia="Times New Roman" w:cs="Calibri"/>
          <w:sz w:val="24"/>
          <w:szCs w:val="24"/>
        </w:rPr>
        <w:t>.</w:t>
      </w:r>
    </w:p>
    <w:p w:rsidR="00DD52F1" w:rsidRPr="00DD52F1" w:rsidRDefault="00795C38" w:rsidP="002A111C">
      <w:pPr>
        <w:pStyle w:val="Akapitzlist"/>
        <w:numPr>
          <w:ilvl w:val="0"/>
          <w:numId w:val="1"/>
        </w:numPr>
        <w:jc w:val="both"/>
        <w:rPr>
          <w:rFonts w:eastAsia="Times New Roman" w:cs="Calibri"/>
          <w:sz w:val="24"/>
          <w:szCs w:val="24"/>
        </w:rPr>
      </w:pPr>
      <w:r w:rsidRPr="00DD52F1">
        <w:rPr>
          <w:rFonts w:cs="Calibri"/>
          <w:sz w:val="24"/>
        </w:rPr>
        <w:t xml:space="preserve">The </w:t>
      </w:r>
      <w:proofErr w:type="spellStart"/>
      <w:r w:rsidRPr="00DD52F1">
        <w:rPr>
          <w:rFonts w:cs="Calibri"/>
          <w:sz w:val="24"/>
        </w:rPr>
        <w:t>recipients</w:t>
      </w:r>
      <w:proofErr w:type="spellEnd"/>
      <w:r w:rsidRPr="00DD52F1">
        <w:rPr>
          <w:rFonts w:cs="Calibri"/>
          <w:sz w:val="24"/>
        </w:rPr>
        <w:t xml:space="preserve"> of </w:t>
      </w:r>
      <w:proofErr w:type="spellStart"/>
      <w:r w:rsidRPr="00DD52F1">
        <w:rPr>
          <w:rFonts w:cs="Calibri"/>
          <w:sz w:val="24"/>
        </w:rPr>
        <w:t>your</w:t>
      </w:r>
      <w:proofErr w:type="spellEnd"/>
      <w:r w:rsidRPr="00DD52F1">
        <w:rPr>
          <w:rFonts w:cs="Calibri"/>
          <w:sz w:val="24"/>
        </w:rPr>
        <w:t xml:space="preserve"> </w:t>
      </w:r>
      <w:proofErr w:type="spellStart"/>
      <w:r w:rsidRPr="00DD52F1">
        <w:rPr>
          <w:rFonts w:cs="Calibri"/>
          <w:sz w:val="24"/>
        </w:rPr>
        <w:t>personal</w:t>
      </w:r>
      <w:proofErr w:type="spellEnd"/>
      <w:r w:rsidRPr="00DD52F1">
        <w:rPr>
          <w:rFonts w:cs="Calibri"/>
          <w:sz w:val="24"/>
        </w:rPr>
        <w:t xml:space="preserve"> data </w:t>
      </w:r>
      <w:proofErr w:type="spellStart"/>
      <w:r w:rsidRPr="00DD52F1">
        <w:rPr>
          <w:rFonts w:cs="Calibri"/>
          <w:sz w:val="24"/>
        </w:rPr>
        <w:t>will</w:t>
      </w:r>
      <w:proofErr w:type="spellEnd"/>
      <w:r w:rsidRPr="00DD52F1">
        <w:rPr>
          <w:rFonts w:cs="Calibri"/>
          <w:sz w:val="24"/>
        </w:rPr>
        <w:t xml:space="preserve"> be </w:t>
      </w:r>
      <w:proofErr w:type="spellStart"/>
      <w:r w:rsidRPr="00DD52F1">
        <w:rPr>
          <w:rFonts w:cs="Calibri"/>
          <w:sz w:val="24"/>
        </w:rPr>
        <w:t>authori</w:t>
      </w:r>
      <w:r w:rsidR="002A111C">
        <w:rPr>
          <w:rFonts w:cs="Calibri"/>
          <w:sz w:val="24"/>
        </w:rPr>
        <w:t>sed</w:t>
      </w:r>
      <w:proofErr w:type="spellEnd"/>
      <w:r w:rsidR="002A111C">
        <w:rPr>
          <w:rFonts w:cs="Calibri"/>
          <w:sz w:val="24"/>
        </w:rPr>
        <w:t xml:space="preserve"> </w:t>
      </w:r>
      <w:proofErr w:type="spellStart"/>
      <w:r w:rsidR="002A111C">
        <w:rPr>
          <w:rFonts w:cs="Calibri"/>
          <w:sz w:val="24"/>
        </w:rPr>
        <w:t>staff</w:t>
      </w:r>
      <w:proofErr w:type="spellEnd"/>
      <w:r w:rsidR="002A111C">
        <w:rPr>
          <w:rFonts w:cs="Calibri"/>
          <w:sz w:val="24"/>
        </w:rPr>
        <w:t xml:space="preserve">, i.e. </w:t>
      </w:r>
      <w:proofErr w:type="spellStart"/>
      <w:r w:rsidR="002A111C">
        <w:rPr>
          <w:rFonts w:cs="Calibri"/>
          <w:sz w:val="24"/>
        </w:rPr>
        <w:t>secretarial</w:t>
      </w:r>
      <w:proofErr w:type="spellEnd"/>
      <w:r w:rsidR="002A111C">
        <w:rPr>
          <w:rFonts w:cs="Calibri"/>
          <w:sz w:val="24"/>
        </w:rPr>
        <w:t xml:space="preserve"> services</w:t>
      </w:r>
      <w:r w:rsidRPr="00DD52F1">
        <w:rPr>
          <w:rFonts w:cs="Calibri"/>
          <w:sz w:val="24"/>
        </w:rPr>
        <w:t xml:space="preserve">, EURES </w:t>
      </w:r>
      <w:proofErr w:type="spellStart"/>
      <w:r w:rsidRPr="00DD52F1">
        <w:rPr>
          <w:rFonts w:cs="Calibri"/>
          <w:sz w:val="24"/>
        </w:rPr>
        <w:t>implementation</w:t>
      </w:r>
      <w:proofErr w:type="spellEnd"/>
      <w:r w:rsidRPr="00DD52F1">
        <w:rPr>
          <w:rFonts w:cs="Calibri"/>
          <w:sz w:val="24"/>
        </w:rPr>
        <w:t xml:space="preserve"> </w:t>
      </w:r>
      <w:proofErr w:type="spellStart"/>
      <w:r w:rsidRPr="00DD52F1">
        <w:rPr>
          <w:rFonts w:cs="Calibri"/>
          <w:sz w:val="24"/>
        </w:rPr>
        <w:t>staff</w:t>
      </w:r>
      <w:proofErr w:type="spellEnd"/>
      <w:r w:rsidRPr="00DD52F1">
        <w:rPr>
          <w:rFonts w:cs="Calibri"/>
          <w:sz w:val="24"/>
        </w:rPr>
        <w:t xml:space="preserve">, IOD I and </w:t>
      </w:r>
      <w:proofErr w:type="spellStart"/>
      <w:r w:rsidRPr="00DD52F1">
        <w:rPr>
          <w:rFonts w:cs="Calibri"/>
          <w:sz w:val="24"/>
        </w:rPr>
        <w:t>representatives</w:t>
      </w:r>
      <w:proofErr w:type="spellEnd"/>
      <w:r w:rsidRPr="00DD52F1">
        <w:rPr>
          <w:rFonts w:cs="Calibri"/>
          <w:sz w:val="24"/>
        </w:rPr>
        <w:t xml:space="preserve"> of </w:t>
      </w:r>
      <w:proofErr w:type="spellStart"/>
      <w:r w:rsidRPr="00DD52F1">
        <w:rPr>
          <w:rFonts w:cs="Calibri"/>
          <w:sz w:val="24"/>
        </w:rPr>
        <w:t>employment</w:t>
      </w:r>
      <w:proofErr w:type="spellEnd"/>
      <w:r w:rsidRPr="00DD52F1">
        <w:rPr>
          <w:rFonts w:cs="Calibri"/>
          <w:sz w:val="24"/>
        </w:rPr>
        <w:t xml:space="preserve"> services</w:t>
      </w:r>
      <w:r w:rsidR="002A111C">
        <w:rPr>
          <w:rFonts w:cs="Calibri"/>
          <w:sz w:val="24"/>
        </w:rPr>
        <w:t xml:space="preserve"> from</w:t>
      </w:r>
      <w:r w:rsidR="002A111C" w:rsidRPr="002A111C">
        <w:t xml:space="preserve"> </w:t>
      </w:r>
      <w:r w:rsidR="002A111C" w:rsidRPr="002A111C">
        <w:rPr>
          <w:rFonts w:cs="Calibri"/>
          <w:sz w:val="24"/>
        </w:rPr>
        <w:t>EU/EFTA</w:t>
      </w:r>
      <w:r w:rsidR="002A111C">
        <w:rPr>
          <w:rFonts w:cs="Calibri"/>
          <w:sz w:val="24"/>
        </w:rPr>
        <w:t xml:space="preserve"> </w:t>
      </w:r>
      <w:proofErr w:type="spellStart"/>
      <w:r w:rsidR="002A111C">
        <w:rPr>
          <w:rFonts w:cs="Calibri"/>
          <w:sz w:val="24"/>
        </w:rPr>
        <w:t>c</w:t>
      </w:r>
      <w:r w:rsidR="002A111C" w:rsidRPr="002A111C">
        <w:rPr>
          <w:rFonts w:cs="Calibri"/>
          <w:sz w:val="24"/>
        </w:rPr>
        <w:t>ountries</w:t>
      </w:r>
      <w:proofErr w:type="spellEnd"/>
      <w:r w:rsidR="002A111C">
        <w:rPr>
          <w:rFonts w:cs="Calibri"/>
          <w:sz w:val="24"/>
        </w:rPr>
        <w:t>.</w:t>
      </w:r>
    </w:p>
    <w:p w:rsidR="00DD52F1" w:rsidRPr="00DD52F1" w:rsidRDefault="00795C38" w:rsidP="00DD52F1">
      <w:pPr>
        <w:pStyle w:val="Akapitzlist"/>
        <w:numPr>
          <w:ilvl w:val="0"/>
          <w:numId w:val="1"/>
        </w:numPr>
        <w:jc w:val="both"/>
        <w:rPr>
          <w:rFonts w:eastAsia="Times New Roman" w:cs="Calibri"/>
          <w:sz w:val="24"/>
          <w:szCs w:val="24"/>
        </w:rPr>
      </w:pPr>
      <w:proofErr w:type="spellStart"/>
      <w:r w:rsidRPr="00DD52F1">
        <w:rPr>
          <w:rFonts w:cs="Calibri"/>
          <w:sz w:val="24"/>
        </w:rPr>
        <w:t>Your</w:t>
      </w:r>
      <w:proofErr w:type="spellEnd"/>
      <w:r w:rsidRPr="00DD52F1">
        <w:rPr>
          <w:rFonts w:cs="Calibri"/>
          <w:sz w:val="24"/>
        </w:rPr>
        <w:t xml:space="preserve"> </w:t>
      </w:r>
      <w:proofErr w:type="spellStart"/>
      <w:r w:rsidRPr="00DD52F1">
        <w:rPr>
          <w:rFonts w:cs="Calibri"/>
          <w:sz w:val="24"/>
        </w:rPr>
        <w:t>personal</w:t>
      </w:r>
      <w:proofErr w:type="spellEnd"/>
      <w:r w:rsidRPr="00DD52F1">
        <w:rPr>
          <w:rFonts w:cs="Calibri"/>
          <w:sz w:val="24"/>
        </w:rPr>
        <w:t xml:space="preserve"> data </w:t>
      </w:r>
      <w:proofErr w:type="spellStart"/>
      <w:r w:rsidRPr="00DD52F1">
        <w:rPr>
          <w:rFonts w:cs="Calibri"/>
          <w:sz w:val="24"/>
        </w:rPr>
        <w:t>will</w:t>
      </w:r>
      <w:proofErr w:type="spellEnd"/>
      <w:r w:rsidRPr="00DD52F1">
        <w:rPr>
          <w:rFonts w:cs="Calibri"/>
          <w:sz w:val="24"/>
        </w:rPr>
        <w:t xml:space="preserve"> not be </w:t>
      </w:r>
      <w:proofErr w:type="spellStart"/>
      <w:r w:rsidRPr="00DD52F1">
        <w:rPr>
          <w:rFonts w:cs="Calibri"/>
          <w:sz w:val="24"/>
        </w:rPr>
        <w:t>transferred</w:t>
      </w:r>
      <w:proofErr w:type="spellEnd"/>
      <w:r w:rsidRPr="00DD52F1">
        <w:rPr>
          <w:rFonts w:cs="Calibri"/>
          <w:sz w:val="24"/>
        </w:rPr>
        <w:t xml:space="preserve"> to a third country/</w:t>
      </w:r>
      <w:proofErr w:type="spellStart"/>
      <w:r w:rsidRPr="00DD52F1">
        <w:rPr>
          <w:rFonts w:cs="Calibri"/>
          <w:sz w:val="24"/>
        </w:rPr>
        <w:t>international</w:t>
      </w:r>
      <w:proofErr w:type="spellEnd"/>
      <w:r w:rsidRPr="00DD52F1">
        <w:rPr>
          <w:rFonts w:cs="Calibri"/>
          <w:sz w:val="24"/>
        </w:rPr>
        <w:t xml:space="preserve"> </w:t>
      </w:r>
      <w:proofErr w:type="spellStart"/>
      <w:r w:rsidRPr="00DD52F1">
        <w:rPr>
          <w:rFonts w:cs="Calibri"/>
          <w:sz w:val="24"/>
        </w:rPr>
        <w:t>organisation</w:t>
      </w:r>
      <w:proofErr w:type="spellEnd"/>
      <w:r w:rsidRPr="00DD52F1">
        <w:rPr>
          <w:rFonts w:cs="Calibri"/>
          <w:sz w:val="24"/>
        </w:rPr>
        <w:t>.</w:t>
      </w:r>
    </w:p>
    <w:p w:rsidR="00DD52F1" w:rsidRPr="00DD52F1" w:rsidRDefault="009051C7" w:rsidP="00DD52F1">
      <w:pPr>
        <w:pStyle w:val="Akapitzlist"/>
        <w:numPr>
          <w:ilvl w:val="0"/>
          <w:numId w:val="1"/>
        </w:numPr>
        <w:jc w:val="both"/>
        <w:rPr>
          <w:rFonts w:eastAsia="Times New Roman" w:cs="Calibri"/>
          <w:sz w:val="24"/>
          <w:szCs w:val="24"/>
        </w:rPr>
      </w:pPr>
      <w:proofErr w:type="spellStart"/>
      <w:r>
        <w:rPr>
          <w:rFonts w:cs="Calibri"/>
          <w:sz w:val="24"/>
        </w:rPr>
        <w:t>Your</w:t>
      </w:r>
      <w:proofErr w:type="spellEnd"/>
      <w:r>
        <w:rPr>
          <w:rFonts w:cs="Calibri"/>
          <w:sz w:val="24"/>
        </w:rPr>
        <w:t xml:space="preserve"> </w:t>
      </w:r>
      <w:proofErr w:type="spellStart"/>
      <w:r>
        <w:rPr>
          <w:rFonts w:cs="Calibri"/>
          <w:sz w:val="24"/>
        </w:rPr>
        <w:t>personal</w:t>
      </w:r>
      <w:proofErr w:type="spellEnd"/>
      <w:r>
        <w:rPr>
          <w:rFonts w:cs="Calibri"/>
          <w:sz w:val="24"/>
        </w:rPr>
        <w:t xml:space="preserve"> data </w:t>
      </w:r>
      <w:proofErr w:type="spellStart"/>
      <w:r>
        <w:rPr>
          <w:rFonts w:cs="Calibri"/>
          <w:sz w:val="24"/>
        </w:rPr>
        <w:t>will</w:t>
      </w:r>
      <w:proofErr w:type="spellEnd"/>
      <w:r>
        <w:rPr>
          <w:rFonts w:cs="Calibri"/>
          <w:sz w:val="24"/>
        </w:rPr>
        <w:t xml:space="preserve"> be </w:t>
      </w:r>
      <w:proofErr w:type="spellStart"/>
      <w:r>
        <w:rPr>
          <w:rFonts w:cs="Calibri"/>
          <w:sz w:val="24"/>
        </w:rPr>
        <w:t>stored</w:t>
      </w:r>
      <w:proofErr w:type="spellEnd"/>
      <w:r w:rsidR="00795C38" w:rsidRPr="00DD52F1">
        <w:rPr>
          <w:rFonts w:cs="Calibri"/>
          <w:sz w:val="24"/>
        </w:rPr>
        <w:t xml:space="preserve"> for the </w:t>
      </w:r>
      <w:proofErr w:type="spellStart"/>
      <w:r w:rsidR="00795C38" w:rsidRPr="00DD52F1">
        <w:rPr>
          <w:rFonts w:cs="Calibri"/>
          <w:sz w:val="24"/>
        </w:rPr>
        <w:t>duration</w:t>
      </w:r>
      <w:proofErr w:type="spellEnd"/>
      <w:r w:rsidR="00795C38" w:rsidRPr="00DD52F1">
        <w:rPr>
          <w:rFonts w:cs="Calibri"/>
          <w:sz w:val="24"/>
        </w:rPr>
        <w:t xml:space="preserve"> of the </w:t>
      </w:r>
      <w:proofErr w:type="spellStart"/>
      <w:r w:rsidR="00795C38" w:rsidRPr="00DD52F1">
        <w:rPr>
          <w:rFonts w:cs="Calibri"/>
          <w:sz w:val="24"/>
        </w:rPr>
        <w:t>job</w:t>
      </w:r>
      <w:proofErr w:type="spellEnd"/>
      <w:r w:rsidR="00795C38" w:rsidRPr="00DD52F1">
        <w:rPr>
          <w:rFonts w:cs="Calibri"/>
          <w:sz w:val="24"/>
        </w:rPr>
        <w:t xml:space="preserve"> </w:t>
      </w:r>
      <w:proofErr w:type="spellStart"/>
      <w:r w:rsidR="00795C38" w:rsidRPr="00DD52F1">
        <w:rPr>
          <w:rFonts w:cs="Calibri"/>
          <w:sz w:val="24"/>
        </w:rPr>
        <w:t>offer</w:t>
      </w:r>
      <w:proofErr w:type="spellEnd"/>
      <w:r w:rsidR="00795C38" w:rsidRPr="00DD52F1">
        <w:rPr>
          <w:rFonts w:cs="Calibri"/>
          <w:sz w:val="24"/>
        </w:rPr>
        <w:t>.</w:t>
      </w:r>
    </w:p>
    <w:p w:rsidR="00DD52F1" w:rsidRPr="00DD52F1" w:rsidRDefault="00795C38" w:rsidP="00DD52F1">
      <w:pPr>
        <w:pStyle w:val="Akapitzlist"/>
        <w:numPr>
          <w:ilvl w:val="0"/>
          <w:numId w:val="1"/>
        </w:numPr>
        <w:jc w:val="both"/>
        <w:rPr>
          <w:rFonts w:eastAsia="Times New Roman" w:cs="Calibri"/>
          <w:sz w:val="24"/>
          <w:szCs w:val="24"/>
        </w:rPr>
      </w:pPr>
      <w:proofErr w:type="spellStart"/>
      <w:r w:rsidRPr="00DD52F1">
        <w:rPr>
          <w:rFonts w:cs="Calibri"/>
          <w:sz w:val="24"/>
        </w:rPr>
        <w:t>You</w:t>
      </w:r>
      <w:proofErr w:type="spellEnd"/>
      <w:r w:rsidRPr="00DD52F1">
        <w:rPr>
          <w:rFonts w:cs="Calibri"/>
          <w:sz w:val="24"/>
        </w:rPr>
        <w:t xml:space="preserve"> </w:t>
      </w:r>
      <w:proofErr w:type="spellStart"/>
      <w:r w:rsidRPr="00DD52F1">
        <w:rPr>
          <w:rFonts w:cs="Calibri"/>
          <w:sz w:val="24"/>
        </w:rPr>
        <w:t>have</w:t>
      </w:r>
      <w:proofErr w:type="spellEnd"/>
      <w:r w:rsidRPr="00DD52F1">
        <w:rPr>
          <w:rFonts w:cs="Calibri"/>
          <w:sz w:val="24"/>
        </w:rPr>
        <w:t xml:space="preserve"> the </w:t>
      </w:r>
      <w:proofErr w:type="spellStart"/>
      <w:r w:rsidRPr="00DD52F1">
        <w:rPr>
          <w:rFonts w:cs="Calibri"/>
          <w:sz w:val="24"/>
        </w:rPr>
        <w:t>right</w:t>
      </w:r>
      <w:proofErr w:type="spellEnd"/>
      <w:r w:rsidRPr="00DD52F1">
        <w:rPr>
          <w:rFonts w:cs="Calibri"/>
          <w:sz w:val="24"/>
        </w:rPr>
        <w:t xml:space="preserve"> of </w:t>
      </w:r>
      <w:proofErr w:type="spellStart"/>
      <w:r w:rsidRPr="00DD52F1">
        <w:rPr>
          <w:rFonts w:cs="Calibri"/>
          <w:sz w:val="24"/>
        </w:rPr>
        <w:t>access</w:t>
      </w:r>
      <w:proofErr w:type="spellEnd"/>
      <w:r w:rsidRPr="00DD52F1">
        <w:rPr>
          <w:rFonts w:cs="Calibri"/>
          <w:sz w:val="24"/>
        </w:rPr>
        <w:t xml:space="preserve"> to the </w:t>
      </w:r>
      <w:proofErr w:type="spellStart"/>
      <w:r w:rsidRPr="00DD52F1">
        <w:rPr>
          <w:rFonts w:cs="Calibri"/>
          <w:sz w:val="24"/>
        </w:rPr>
        <w:t>content</w:t>
      </w:r>
      <w:proofErr w:type="spellEnd"/>
      <w:r w:rsidRPr="00DD52F1">
        <w:rPr>
          <w:rFonts w:cs="Calibri"/>
          <w:sz w:val="24"/>
        </w:rPr>
        <w:t xml:space="preserve"> of </w:t>
      </w:r>
      <w:proofErr w:type="spellStart"/>
      <w:r w:rsidRPr="00DD52F1">
        <w:rPr>
          <w:rFonts w:cs="Calibri"/>
          <w:sz w:val="24"/>
        </w:rPr>
        <w:t>your</w:t>
      </w:r>
      <w:proofErr w:type="spellEnd"/>
      <w:r w:rsidRPr="00DD52F1">
        <w:rPr>
          <w:rFonts w:cs="Calibri"/>
          <w:sz w:val="24"/>
        </w:rPr>
        <w:t xml:space="preserve"> data and the </w:t>
      </w:r>
      <w:proofErr w:type="spellStart"/>
      <w:r w:rsidRPr="00DD52F1">
        <w:rPr>
          <w:rFonts w:cs="Calibri"/>
          <w:sz w:val="24"/>
        </w:rPr>
        <w:t>right</w:t>
      </w:r>
      <w:proofErr w:type="spellEnd"/>
      <w:r w:rsidRPr="00DD52F1">
        <w:rPr>
          <w:rFonts w:cs="Calibri"/>
          <w:sz w:val="24"/>
        </w:rPr>
        <w:t xml:space="preserve"> to </w:t>
      </w:r>
      <w:proofErr w:type="spellStart"/>
      <w:r w:rsidRPr="00DD52F1">
        <w:rPr>
          <w:rFonts w:cs="Calibri"/>
          <w:sz w:val="24"/>
        </w:rPr>
        <w:t>rectification</w:t>
      </w:r>
      <w:proofErr w:type="spellEnd"/>
      <w:r w:rsidRPr="00DD52F1">
        <w:rPr>
          <w:rFonts w:cs="Calibri"/>
          <w:sz w:val="24"/>
        </w:rPr>
        <w:t xml:space="preserve">, </w:t>
      </w:r>
      <w:proofErr w:type="spellStart"/>
      <w:r w:rsidRPr="00DD52F1">
        <w:rPr>
          <w:rFonts w:cs="Calibri"/>
          <w:sz w:val="24"/>
        </w:rPr>
        <w:t>restriction</w:t>
      </w:r>
      <w:proofErr w:type="spellEnd"/>
      <w:r w:rsidRPr="00DD52F1">
        <w:rPr>
          <w:rFonts w:cs="Calibri"/>
          <w:sz w:val="24"/>
        </w:rPr>
        <w:t xml:space="preserve"> of </w:t>
      </w:r>
      <w:proofErr w:type="spellStart"/>
      <w:r w:rsidRPr="00DD52F1">
        <w:rPr>
          <w:rFonts w:cs="Calibri"/>
          <w:sz w:val="24"/>
        </w:rPr>
        <w:t>processing</w:t>
      </w:r>
      <w:proofErr w:type="spellEnd"/>
      <w:r w:rsidRPr="00DD52F1">
        <w:rPr>
          <w:rFonts w:cs="Calibri"/>
          <w:sz w:val="24"/>
        </w:rPr>
        <w:t>.</w:t>
      </w:r>
    </w:p>
    <w:p w:rsidR="00DD52F1" w:rsidRPr="00DD52F1" w:rsidRDefault="00795C38" w:rsidP="00DD52F1">
      <w:pPr>
        <w:pStyle w:val="Akapitzlist"/>
        <w:numPr>
          <w:ilvl w:val="0"/>
          <w:numId w:val="1"/>
        </w:numPr>
        <w:jc w:val="both"/>
        <w:rPr>
          <w:rFonts w:eastAsia="Times New Roman" w:cs="Calibri"/>
          <w:sz w:val="24"/>
          <w:szCs w:val="24"/>
        </w:rPr>
      </w:pPr>
      <w:proofErr w:type="spellStart"/>
      <w:r w:rsidRPr="00DD52F1">
        <w:rPr>
          <w:rFonts w:cs="Calibri"/>
          <w:sz w:val="24"/>
        </w:rPr>
        <w:t>You</w:t>
      </w:r>
      <w:proofErr w:type="spellEnd"/>
      <w:r w:rsidRPr="00DD52F1">
        <w:rPr>
          <w:rFonts w:cs="Calibri"/>
          <w:sz w:val="24"/>
        </w:rPr>
        <w:t xml:space="preserve"> </w:t>
      </w:r>
      <w:proofErr w:type="spellStart"/>
      <w:r w:rsidRPr="00DD52F1">
        <w:rPr>
          <w:rFonts w:cs="Calibri"/>
          <w:sz w:val="24"/>
        </w:rPr>
        <w:t>have</w:t>
      </w:r>
      <w:proofErr w:type="spellEnd"/>
      <w:r w:rsidRPr="00DD52F1">
        <w:rPr>
          <w:rFonts w:cs="Calibri"/>
          <w:sz w:val="24"/>
        </w:rPr>
        <w:t xml:space="preserve"> the </w:t>
      </w:r>
      <w:proofErr w:type="spellStart"/>
      <w:r w:rsidRPr="00DD52F1">
        <w:rPr>
          <w:rFonts w:cs="Calibri"/>
          <w:sz w:val="24"/>
        </w:rPr>
        <w:t>right</w:t>
      </w:r>
      <w:proofErr w:type="spellEnd"/>
      <w:r w:rsidRPr="00DD52F1">
        <w:rPr>
          <w:rFonts w:cs="Calibri"/>
          <w:sz w:val="24"/>
        </w:rPr>
        <w:t xml:space="preserve"> to </w:t>
      </w:r>
      <w:proofErr w:type="spellStart"/>
      <w:r w:rsidRPr="00DD52F1">
        <w:rPr>
          <w:rFonts w:cs="Calibri"/>
          <w:sz w:val="24"/>
        </w:rPr>
        <w:t>lodge</w:t>
      </w:r>
      <w:proofErr w:type="spellEnd"/>
      <w:r w:rsidRPr="00DD52F1">
        <w:rPr>
          <w:rFonts w:cs="Calibri"/>
          <w:sz w:val="24"/>
        </w:rPr>
        <w:t xml:space="preserve"> a </w:t>
      </w:r>
      <w:proofErr w:type="spellStart"/>
      <w:r w:rsidRPr="00DD52F1">
        <w:rPr>
          <w:rFonts w:cs="Calibri"/>
          <w:sz w:val="24"/>
        </w:rPr>
        <w:t>complaint</w:t>
      </w:r>
      <w:proofErr w:type="spellEnd"/>
      <w:r w:rsidRPr="00DD52F1">
        <w:rPr>
          <w:rFonts w:cs="Calibri"/>
          <w:sz w:val="24"/>
        </w:rPr>
        <w:t xml:space="preserve"> with the </w:t>
      </w:r>
      <w:proofErr w:type="spellStart"/>
      <w:r w:rsidRPr="00DD52F1">
        <w:rPr>
          <w:rFonts w:cs="Calibri"/>
          <w:sz w:val="24"/>
        </w:rPr>
        <w:t>supervisory</w:t>
      </w:r>
      <w:proofErr w:type="spellEnd"/>
      <w:r w:rsidRPr="00DD52F1">
        <w:rPr>
          <w:rFonts w:cs="Calibri"/>
          <w:sz w:val="24"/>
        </w:rPr>
        <w:t xml:space="preserve"> authority, i.e. the </w:t>
      </w:r>
      <w:proofErr w:type="spellStart"/>
      <w:r w:rsidRPr="00DD52F1">
        <w:rPr>
          <w:rFonts w:cs="Calibri"/>
          <w:sz w:val="24"/>
        </w:rPr>
        <w:t>President</w:t>
      </w:r>
      <w:proofErr w:type="spellEnd"/>
      <w:r w:rsidRPr="00DD52F1">
        <w:rPr>
          <w:rFonts w:cs="Calibri"/>
          <w:sz w:val="24"/>
        </w:rPr>
        <w:t xml:space="preserve"> of the Office </w:t>
      </w:r>
      <w:r w:rsidR="00DD52F1">
        <w:rPr>
          <w:rFonts w:cs="Calibri"/>
          <w:sz w:val="24"/>
        </w:rPr>
        <w:t xml:space="preserve">for Personal Data </w:t>
      </w:r>
      <w:proofErr w:type="spellStart"/>
      <w:r w:rsidR="00DD52F1">
        <w:rPr>
          <w:rFonts w:cs="Calibri"/>
          <w:sz w:val="24"/>
        </w:rPr>
        <w:t>Protection</w:t>
      </w:r>
      <w:proofErr w:type="spellEnd"/>
      <w:r w:rsidR="00DD52F1">
        <w:rPr>
          <w:rFonts w:cs="Calibri"/>
          <w:sz w:val="24"/>
        </w:rPr>
        <w:t>.</w:t>
      </w:r>
    </w:p>
    <w:p w:rsidR="001317AA" w:rsidRPr="00DD52F1" w:rsidRDefault="00795C38" w:rsidP="00DD52F1">
      <w:pPr>
        <w:pStyle w:val="Akapitzlist"/>
        <w:numPr>
          <w:ilvl w:val="0"/>
          <w:numId w:val="1"/>
        </w:numPr>
        <w:jc w:val="both"/>
        <w:rPr>
          <w:rFonts w:eastAsia="Times New Roman" w:cs="Calibri"/>
          <w:sz w:val="24"/>
          <w:szCs w:val="24"/>
        </w:rPr>
      </w:pPr>
      <w:proofErr w:type="spellStart"/>
      <w:r w:rsidRPr="00DD52F1">
        <w:rPr>
          <w:rFonts w:cs="Calibri"/>
          <w:sz w:val="24"/>
        </w:rPr>
        <w:t>Your</w:t>
      </w:r>
      <w:proofErr w:type="spellEnd"/>
      <w:r w:rsidRPr="00DD52F1">
        <w:rPr>
          <w:rFonts w:cs="Calibri"/>
          <w:sz w:val="24"/>
        </w:rPr>
        <w:t xml:space="preserve"> </w:t>
      </w:r>
      <w:proofErr w:type="spellStart"/>
      <w:r w:rsidRPr="00DD52F1">
        <w:rPr>
          <w:rFonts w:cs="Calibri"/>
          <w:sz w:val="24"/>
        </w:rPr>
        <w:t>personal</w:t>
      </w:r>
      <w:proofErr w:type="spellEnd"/>
      <w:r w:rsidRPr="00DD52F1">
        <w:rPr>
          <w:rFonts w:cs="Calibri"/>
          <w:sz w:val="24"/>
        </w:rPr>
        <w:t xml:space="preserve"> data </w:t>
      </w:r>
      <w:proofErr w:type="spellStart"/>
      <w:r w:rsidRPr="00DD52F1">
        <w:rPr>
          <w:rFonts w:cs="Calibri"/>
          <w:sz w:val="24"/>
        </w:rPr>
        <w:t>will</w:t>
      </w:r>
      <w:proofErr w:type="spellEnd"/>
      <w:r w:rsidRPr="00DD52F1">
        <w:rPr>
          <w:rFonts w:cs="Calibri"/>
          <w:sz w:val="24"/>
        </w:rPr>
        <w:t xml:space="preserve"> be </w:t>
      </w:r>
      <w:proofErr w:type="spellStart"/>
      <w:r w:rsidRPr="00DD52F1">
        <w:rPr>
          <w:rFonts w:cs="Calibri"/>
          <w:sz w:val="24"/>
        </w:rPr>
        <w:t>processed</w:t>
      </w:r>
      <w:proofErr w:type="spellEnd"/>
      <w:r w:rsidRPr="00DD52F1">
        <w:rPr>
          <w:rFonts w:cs="Calibri"/>
          <w:sz w:val="24"/>
        </w:rPr>
        <w:t xml:space="preserve"> in a </w:t>
      </w:r>
      <w:proofErr w:type="spellStart"/>
      <w:r w:rsidRPr="00DD52F1">
        <w:rPr>
          <w:rFonts w:cs="Calibri"/>
          <w:sz w:val="24"/>
        </w:rPr>
        <w:t>partially</w:t>
      </w:r>
      <w:proofErr w:type="spellEnd"/>
      <w:r w:rsidRPr="00DD52F1">
        <w:rPr>
          <w:rFonts w:cs="Calibri"/>
          <w:sz w:val="24"/>
        </w:rPr>
        <w:t xml:space="preserve"> </w:t>
      </w:r>
      <w:proofErr w:type="spellStart"/>
      <w:r w:rsidRPr="00DD52F1">
        <w:rPr>
          <w:rFonts w:cs="Calibri"/>
          <w:sz w:val="24"/>
        </w:rPr>
        <w:t>automated</w:t>
      </w:r>
      <w:proofErr w:type="spellEnd"/>
      <w:r w:rsidRPr="00DD52F1">
        <w:rPr>
          <w:rFonts w:cs="Calibri"/>
          <w:sz w:val="24"/>
        </w:rPr>
        <w:t xml:space="preserve"> </w:t>
      </w:r>
      <w:proofErr w:type="spellStart"/>
      <w:r w:rsidRPr="00DD52F1">
        <w:rPr>
          <w:rFonts w:cs="Calibri"/>
          <w:sz w:val="24"/>
        </w:rPr>
        <w:t>manner</w:t>
      </w:r>
      <w:proofErr w:type="spellEnd"/>
      <w:r w:rsidRPr="00DD52F1">
        <w:rPr>
          <w:rFonts w:cs="Calibri"/>
          <w:sz w:val="24"/>
        </w:rPr>
        <w:t xml:space="preserve">, i.e. on </w:t>
      </w:r>
      <w:proofErr w:type="spellStart"/>
      <w:r w:rsidRPr="00DD52F1">
        <w:rPr>
          <w:rFonts w:cs="Calibri"/>
          <w:sz w:val="24"/>
        </w:rPr>
        <w:t>computer</w:t>
      </w:r>
      <w:proofErr w:type="spellEnd"/>
      <w:r w:rsidRPr="00DD52F1">
        <w:rPr>
          <w:rFonts w:cs="Calibri"/>
          <w:sz w:val="24"/>
        </w:rPr>
        <w:t xml:space="preserve"> </w:t>
      </w:r>
      <w:proofErr w:type="spellStart"/>
      <w:r w:rsidRPr="00DD52F1">
        <w:rPr>
          <w:rFonts w:cs="Calibri"/>
          <w:sz w:val="24"/>
        </w:rPr>
        <w:t>resources</w:t>
      </w:r>
      <w:proofErr w:type="spellEnd"/>
    </w:p>
    <w:p w:rsidR="00E1492C" w:rsidRDefault="00E1492C" w:rsidP="001317AA"/>
    <w:sectPr w:rsidR="00E14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EBD"/>
    <w:multiLevelType w:val="hybridMultilevel"/>
    <w:tmpl w:val="05DAF4E4"/>
    <w:lvl w:ilvl="0" w:tplc="7E528E0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AA"/>
    <w:rsid w:val="00023BEC"/>
    <w:rsid w:val="001317AA"/>
    <w:rsid w:val="0019645D"/>
    <w:rsid w:val="0026270E"/>
    <w:rsid w:val="002A111C"/>
    <w:rsid w:val="002A1DE9"/>
    <w:rsid w:val="00303A53"/>
    <w:rsid w:val="003C0004"/>
    <w:rsid w:val="00795C38"/>
    <w:rsid w:val="009051C7"/>
    <w:rsid w:val="0096667B"/>
    <w:rsid w:val="00BA59B5"/>
    <w:rsid w:val="00D44CD8"/>
    <w:rsid w:val="00DD52F1"/>
    <w:rsid w:val="00DF73B7"/>
    <w:rsid w:val="00E1492C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98F5-DE5C-401B-9923-7B0625F7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C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95C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95C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Szyc</dc:creator>
  <cp:keywords/>
  <dc:description/>
  <cp:lastModifiedBy>Agnieszka Kruszewska</cp:lastModifiedBy>
  <cp:revision>25</cp:revision>
  <dcterms:created xsi:type="dcterms:W3CDTF">2023-08-03T07:24:00Z</dcterms:created>
  <dcterms:modified xsi:type="dcterms:W3CDTF">2023-08-03T07:44:00Z</dcterms:modified>
</cp:coreProperties>
</file>